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DCC1B" w14:textId="77777777" w:rsidR="007B4F30" w:rsidRDefault="007B4F30" w:rsidP="007B4F3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Ханты-Мансийский  автономный округ </w:t>
      </w:r>
      <w:proofErr w:type="gramStart"/>
      <w:r>
        <w:rPr>
          <w:sz w:val="24"/>
          <w:szCs w:val="24"/>
        </w:rPr>
        <w:t>–Ю</w:t>
      </w:r>
      <w:proofErr w:type="gramEnd"/>
      <w:r>
        <w:rPr>
          <w:sz w:val="24"/>
          <w:szCs w:val="24"/>
        </w:rPr>
        <w:t>гра</w:t>
      </w:r>
    </w:p>
    <w:p w14:paraId="461C18CD" w14:textId="77777777" w:rsidR="007B4F30" w:rsidRDefault="007B4F30" w:rsidP="007B4F30">
      <w:pPr>
        <w:jc w:val="center"/>
        <w:rPr>
          <w:sz w:val="24"/>
          <w:szCs w:val="24"/>
        </w:rPr>
      </w:pPr>
      <w:r>
        <w:rPr>
          <w:sz w:val="24"/>
          <w:szCs w:val="24"/>
        </w:rPr>
        <w:t>Ханты-Мансийский  район</w:t>
      </w:r>
    </w:p>
    <w:p w14:paraId="3EF04704" w14:textId="77777777" w:rsidR="007B4F30" w:rsidRDefault="007B4F30" w:rsidP="007B4F30">
      <w:pPr>
        <w:jc w:val="center"/>
        <w:rPr>
          <w:sz w:val="24"/>
          <w:szCs w:val="24"/>
        </w:rPr>
      </w:pPr>
    </w:p>
    <w:p w14:paraId="22E1366D" w14:textId="77777777" w:rsidR="007B4F30" w:rsidRDefault="007B4F30" w:rsidP="007B4F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</w:t>
      </w:r>
    </w:p>
    <w:p w14:paraId="34F1C280" w14:textId="77777777" w:rsidR="007B4F30" w:rsidRDefault="007B4F30" w:rsidP="007B4F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СЕЛЬСКОЕ ПОСЕЛЕНИЕ КРАСНОЛЕНИНСКИЙ</w:t>
      </w:r>
    </w:p>
    <w:p w14:paraId="39BF663E" w14:textId="77777777" w:rsidR="007B4F30" w:rsidRDefault="007B4F30" w:rsidP="007B4F30">
      <w:pPr>
        <w:jc w:val="center"/>
        <w:rPr>
          <w:b/>
          <w:sz w:val="22"/>
          <w:szCs w:val="22"/>
        </w:rPr>
      </w:pPr>
    </w:p>
    <w:p w14:paraId="7EC225C5" w14:textId="77777777" w:rsidR="007B4F30" w:rsidRDefault="007B4F30" w:rsidP="007B4F30">
      <w:pPr>
        <w:jc w:val="center"/>
        <w:rPr>
          <w:b/>
        </w:rPr>
      </w:pPr>
      <w:r>
        <w:rPr>
          <w:b/>
        </w:rPr>
        <w:t>АДМИНИСТРАЦИЯ СЕЛЬСКОГО ПОСЕЛЕНИЯ</w:t>
      </w:r>
    </w:p>
    <w:p w14:paraId="7930012E" w14:textId="77777777" w:rsidR="007B4F30" w:rsidRDefault="007B4F30" w:rsidP="007B4F30">
      <w:pPr>
        <w:widowControl w:val="0"/>
        <w:jc w:val="center"/>
        <w:rPr>
          <w:snapToGrid w:val="0"/>
          <w:szCs w:val="24"/>
        </w:rPr>
      </w:pPr>
    </w:p>
    <w:p w14:paraId="41AA4343" w14:textId="5018FC31" w:rsidR="007B4F30" w:rsidRDefault="00E678E7" w:rsidP="007B4F30">
      <w:pPr>
        <w:widowControl w:val="0"/>
        <w:jc w:val="center"/>
        <w:rPr>
          <w:snapToGrid w:val="0"/>
          <w:szCs w:val="24"/>
        </w:rPr>
      </w:pPr>
      <w:r>
        <w:rPr>
          <w:snapToGrid w:val="0"/>
          <w:szCs w:val="24"/>
        </w:rPr>
        <w:t>ПОСТАНОВЛЕНИЕ</w:t>
      </w:r>
    </w:p>
    <w:p w14:paraId="3BE33D6D" w14:textId="77777777" w:rsidR="007B4F30" w:rsidRDefault="007B4F30" w:rsidP="007B4F30">
      <w:pPr>
        <w:widowControl w:val="0"/>
        <w:rPr>
          <w:snapToGrid w:val="0"/>
          <w:szCs w:val="24"/>
        </w:rPr>
      </w:pPr>
    </w:p>
    <w:p w14:paraId="17B86181" w14:textId="2598C1E6" w:rsidR="007B4F30" w:rsidRDefault="007B4F30" w:rsidP="007B4F30">
      <w:pPr>
        <w:widowControl w:val="0"/>
        <w:rPr>
          <w:snapToGrid w:val="0"/>
          <w:szCs w:val="24"/>
        </w:rPr>
      </w:pPr>
      <w:r>
        <w:rPr>
          <w:snapToGrid w:val="0"/>
          <w:szCs w:val="24"/>
        </w:rPr>
        <w:t xml:space="preserve">от </w:t>
      </w:r>
      <w:r w:rsidR="00A42C07">
        <w:rPr>
          <w:snapToGrid w:val="0"/>
          <w:szCs w:val="24"/>
        </w:rPr>
        <w:t>23</w:t>
      </w:r>
      <w:r>
        <w:rPr>
          <w:snapToGrid w:val="0"/>
          <w:szCs w:val="24"/>
        </w:rPr>
        <w:t>.</w:t>
      </w:r>
      <w:r w:rsidR="00A42C07">
        <w:rPr>
          <w:snapToGrid w:val="0"/>
          <w:szCs w:val="24"/>
        </w:rPr>
        <w:t>10</w:t>
      </w:r>
      <w:r>
        <w:rPr>
          <w:snapToGrid w:val="0"/>
          <w:szCs w:val="24"/>
        </w:rPr>
        <w:t>.202</w:t>
      </w:r>
      <w:r w:rsidR="00AC1B6C" w:rsidRPr="00C45277">
        <w:rPr>
          <w:snapToGrid w:val="0"/>
          <w:szCs w:val="24"/>
        </w:rPr>
        <w:t>5</w:t>
      </w:r>
      <w:r>
        <w:rPr>
          <w:snapToGrid w:val="0"/>
          <w:szCs w:val="24"/>
        </w:rPr>
        <w:t xml:space="preserve">                                                                                                    № </w:t>
      </w:r>
      <w:r w:rsidR="00A42C07">
        <w:rPr>
          <w:snapToGrid w:val="0"/>
          <w:szCs w:val="24"/>
        </w:rPr>
        <w:t>57</w:t>
      </w:r>
    </w:p>
    <w:p w14:paraId="178162B7" w14:textId="77777777" w:rsidR="007B4F30" w:rsidRDefault="007B4F30" w:rsidP="007B4F30">
      <w:pPr>
        <w:pStyle w:val="aa"/>
        <w:jc w:val="both"/>
      </w:pPr>
      <w:r>
        <w:t xml:space="preserve">п. Красноленинский   </w:t>
      </w:r>
    </w:p>
    <w:p w14:paraId="59B4B995" w14:textId="77777777" w:rsidR="007B4F30" w:rsidRDefault="007B4F30" w:rsidP="007B4F30">
      <w:pPr>
        <w:pStyle w:val="aa"/>
        <w:jc w:val="both"/>
      </w:pPr>
    </w:p>
    <w:p w14:paraId="024BC2B1" w14:textId="77777777" w:rsidR="00870890" w:rsidRDefault="00224263" w:rsidP="007B4F30">
      <w:pPr>
        <w:pStyle w:val="aa"/>
        <w:jc w:val="both"/>
      </w:pPr>
      <w:r>
        <w:t>О</w:t>
      </w:r>
      <w:r w:rsidR="00870890">
        <w:t>б одобрении</w:t>
      </w:r>
      <w:r>
        <w:t xml:space="preserve"> </w:t>
      </w:r>
      <w:r w:rsidR="0060757D">
        <w:t>прогноз</w:t>
      </w:r>
      <w:r w:rsidR="00870890">
        <w:t>а</w:t>
      </w:r>
    </w:p>
    <w:p w14:paraId="1F440084" w14:textId="76489D44" w:rsidR="00224263" w:rsidRDefault="007B4F30" w:rsidP="007B4F30">
      <w:pPr>
        <w:pStyle w:val="aa"/>
        <w:jc w:val="both"/>
      </w:pPr>
      <w:r>
        <w:t xml:space="preserve">социально-экономического </w:t>
      </w:r>
    </w:p>
    <w:p w14:paraId="42AD00F4" w14:textId="77777777" w:rsidR="00870890" w:rsidRDefault="00224263" w:rsidP="007B4F30">
      <w:pPr>
        <w:pStyle w:val="aa"/>
        <w:jc w:val="both"/>
      </w:pPr>
      <w:r>
        <w:t>р</w:t>
      </w:r>
      <w:r w:rsidR="0060757D">
        <w:t>азвития</w:t>
      </w:r>
      <w:r>
        <w:t xml:space="preserve"> </w:t>
      </w:r>
      <w:r w:rsidR="007B4F30">
        <w:t xml:space="preserve">сельского поселения </w:t>
      </w:r>
    </w:p>
    <w:p w14:paraId="4E361CDE" w14:textId="77777777" w:rsidR="00870890" w:rsidRDefault="007B4F30" w:rsidP="007B4F30">
      <w:pPr>
        <w:pStyle w:val="aa"/>
        <w:jc w:val="both"/>
      </w:pPr>
      <w:r>
        <w:t>Красноленинский на 202</w:t>
      </w:r>
      <w:r w:rsidR="00AC1B6C" w:rsidRPr="00AC1B6C">
        <w:t>6</w:t>
      </w:r>
      <w:r>
        <w:t xml:space="preserve"> год и </w:t>
      </w:r>
    </w:p>
    <w:p w14:paraId="23AD7DE0" w14:textId="0CFE5F65" w:rsidR="007B4F30" w:rsidRDefault="007B4F30" w:rsidP="007B4F30">
      <w:pPr>
        <w:pStyle w:val="aa"/>
        <w:jc w:val="both"/>
      </w:pPr>
      <w:r>
        <w:t>плановый период 202</w:t>
      </w:r>
      <w:r w:rsidR="00AC1B6C" w:rsidRPr="00AC1B6C">
        <w:t>7</w:t>
      </w:r>
      <w:r w:rsidR="00224263">
        <w:t xml:space="preserve"> и </w:t>
      </w:r>
      <w:r>
        <w:t>202</w:t>
      </w:r>
      <w:r w:rsidR="00AC1B6C" w:rsidRPr="00AC1B6C">
        <w:t>8</w:t>
      </w:r>
      <w:r>
        <w:t xml:space="preserve"> год</w:t>
      </w:r>
      <w:r w:rsidR="00224263">
        <w:t>ов</w:t>
      </w:r>
    </w:p>
    <w:p w14:paraId="51C2BA4A" w14:textId="77777777" w:rsidR="007B4F30" w:rsidRDefault="007B4F30" w:rsidP="007B4F30">
      <w:pPr>
        <w:pStyle w:val="aa"/>
        <w:jc w:val="both"/>
      </w:pPr>
    </w:p>
    <w:p w14:paraId="36718066" w14:textId="69A2E8EC" w:rsidR="007B4F30" w:rsidRDefault="007B4F30" w:rsidP="007B4F30">
      <w:pPr>
        <w:pStyle w:val="aa"/>
        <w:ind w:firstLine="709"/>
        <w:jc w:val="both"/>
      </w:pPr>
      <w:r>
        <w:t xml:space="preserve">В соответствии со статьей 173 Бюджетного кодекса Российской Федерации, статьей 40 Устава сельского поселения Красноленинский, на основании решения Совета депутатов сельского поселения Красноленинский от </w:t>
      </w:r>
      <w:r w:rsidR="00224263">
        <w:t>29</w:t>
      </w:r>
      <w:r>
        <w:t>.1</w:t>
      </w:r>
      <w:r w:rsidR="00224263">
        <w:t>2</w:t>
      </w:r>
      <w:r>
        <w:t>.20</w:t>
      </w:r>
      <w:r w:rsidR="00224263">
        <w:t>22</w:t>
      </w:r>
      <w:r>
        <w:t xml:space="preserve"> № </w:t>
      </w:r>
      <w:r w:rsidR="00224263">
        <w:t>42</w:t>
      </w:r>
      <w:r>
        <w:t xml:space="preserve"> «</w:t>
      </w:r>
      <w:r w:rsidR="00224263">
        <w:t xml:space="preserve">О Положении о бюджетном устройстве и бюджетном процессе </w:t>
      </w:r>
      <w:r>
        <w:t>в сельском поселении Красноленинский»</w:t>
      </w:r>
      <w:r w:rsidR="00224263">
        <w:t xml:space="preserve"> (в редакции от 15.09.2025 № 20)</w:t>
      </w:r>
      <w:r>
        <w:t xml:space="preserve">, постановления администрации сельского поселения </w:t>
      </w:r>
      <w:r w:rsidRPr="00F429AB">
        <w:t xml:space="preserve">Красноленинский от </w:t>
      </w:r>
      <w:r w:rsidR="006F6E70">
        <w:t>28.02.2022</w:t>
      </w:r>
      <w:r w:rsidRPr="00F429AB">
        <w:t xml:space="preserve"> № </w:t>
      </w:r>
      <w:r w:rsidR="006F6E70">
        <w:t>18</w:t>
      </w:r>
      <w:r w:rsidRPr="00F429AB">
        <w:t xml:space="preserve"> «</w:t>
      </w:r>
      <w:r w:rsidRPr="00F429AB">
        <w:rPr>
          <w:bCs/>
          <w:iCs/>
        </w:rPr>
        <w:t>Об утверждении порядка разработки прогноза социально-экономического развития муниципального образования сельское поселение Красноленинский</w:t>
      </w:r>
      <w:r w:rsidRPr="00F429AB">
        <w:t>»:</w:t>
      </w:r>
    </w:p>
    <w:p w14:paraId="3B57A8E3" w14:textId="77777777" w:rsidR="007B4F30" w:rsidRDefault="007B4F30" w:rsidP="007B4F30">
      <w:pPr>
        <w:pStyle w:val="aa"/>
        <w:jc w:val="both"/>
        <w:rPr>
          <w:sz w:val="20"/>
          <w:szCs w:val="20"/>
        </w:rPr>
      </w:pPr>
    </w:p>
    <w:p w14:paraId="7CBE624A" w14:textId="44B7BC1E" w:rsidR="007B4F30" w:rsidRDefault="007B4F30" w:rsidP="007B4F30">
      <w:pPr>
        <w:pStyle w:val="aa"/>
        <w:jc w:val="both"/>
      </w:pPr>
      <w:r>
        <w:tab/>
        <w:t xml:space="preserve">1. </w:t>
      </w:r>
      <w:r w:rsidR="00224263">
        <w:rPr>
          <w:lang w:eastAsia="ru-RU"/>
        </w:rPr>
        <w:t xml:space="preserve">Одобрить прилагаемый </w:t>
      </w:r>
      <w:r w:rsidR="00224263">
        <w:t>прогноз</w:t>
      </w:r>
      <w:r>
        <w:t xml:space="preserve"> социально-экономического развития сельского поселения Красноленинский на 202</w:t>
      </w:r>
      <w:r w:rsidR="00AC1B6C" w:rsidRPr="00AC1B6C">
        <w:t>6</w:t>
      </w:r>
      <w:r>
        <w:t xml:space="preserve"> год и плановый период 202</w:t>
      </w:r>
      <w:r w:rsidR="00AC1B6C">
        <w:t>7</w:t>
      </w:r>
      <w:r w:rsidR="00224263">
        <w:t xml:space="preserve"> и </w:t>
      </w:r>
      <w:r>
        <w:t>202</w:t>
      </w:r>
      <w:r w:rsidR="00AC1B6C" w:rsidRPr="00AC1B6C">
        <w:t>8</w:t>
      </w:r>
      <w:r>
        <w:t xml:space="preserve"> год</w:t>
      </w:r>
      <w:r w:rsidR="00224263">
        <w:t>ов</w:t>
      </w:r>
      <w:r>
        <w:t xml:space="preserve"> согласно приложению к настоящему </w:t>
      </w:r>
      <w:r w:rsidR="00E678E7">
        <w:t>постановлению</w:t>
      </w:r>
      <w:r>
        <w:t>.</w:t>
      </w:r>
    </w:p>
    <w:p w14:paraId="2ECDBC2D" w14:textId="7274CC8F" w:rsidR="007B4F30" w:rsidRDefault="00224263" w:rsidP="007B4F30">
      <w:pPr>
        <w:pStyle w:val="aa"/>
        <w:ind w:firstLine="709"/>
        <w:jc w:val="both"/>
      </w:pPr>
      <w:r>
        <w:t>2</w:t>
      </w:r>
      <w:r w:rsidR="007B4F30">
        <w:t xml:space="preserve">. Настоящее </w:t>
      </w:r>
      <w:r w:rsidR="00E678E7">
        <w:t>постановление</w:t>
      </w:r>
      <w:r w:rsidR="007B4F30">
        <w:t xml:space="preserve"> вступает в силу с момента его опубликования (обнародования).</w:t>
      </w:r>
    </w:p>
    <w:p w14:paraId="25B8D79A" w14:textId="5E6F31F6" w:rsidR="007B4F30" w:rsidRDefault="007B4F30" w:rsidP="007B4F30">
      <w:pPr>
        <w:pStyle w:val="aa"/>
        <w:jc w:val="both"/>
      </w:pPr>
      <w:r>
        <w:tab/>
      </w:r>
      <w:r w:rsidR="00224263">
        <w:t>3</w:t>
      </w:r>
      <w:r>
        <w:t xml:space="preserve">. Контроль за выполнением </w:t>
      </w:r>
      <w:r w:rsidR="003A4017">
        <w:t>постановления</w:t>
      </w:r>
      <w:r>
        <w:t xml:space="preserve"> оставляю за собой.</w:t>
      </w:r>
    </w:p>
    <w:p w14:paraId="67A20616" w14:textId="77777777" w:rsidR="007B4F30" w:rsidRDefault="007B4F30" w:rsidP="007B4F30">
      <w:pPr>
        <w:pStyle w:val="aa"/>
        <w:jc w:val="both"/>
      </w:pPr>
    </w:p>
    <w:p w14:paraId="24B02DD2" w14:textId="77777777" w:rsidR="00224263" w:rsidRDefault="00224263" w:rsidP="007B4F30">
      <w:pPr>
        <w:pStyle w:val="aa"/>
        <w:jc w:val="both"/>
      </w:pPr>
    </w:p>
    <w:p w14:paraId="15DA995F" w14:textId="77777777" w:rsidR="00224263" w:rsidRDefault="00224263" w:rsidP="007B4F30">
      <w:pPr>
        <w:pStyle w:val="aa"/>
        <w:jc w:val="both"/>
      </w:pPr>
    </w:p>
    <w:p w14:paraId="7E3AA14F" w14:textId="77777777" w:rsidR="00224263" w:rsidRDefault="00224263" w:rsidP="007B4F30">
      <w:pPr>
        <w:pStyle w:val="aa"/>
        <w:jc w:val="both"/>
      </w:pPr>
    </w:p>
    <w:p w14:paraId="2E8A8E79" w14:textId="7CFBC26F" w:rsidR="007B4F30" w:rsidRDefault="00771B98" w:rsidP="007B4F30">
      <w:pPr>
        <w:pStyle w:val="aa"/>
        <w:jc w:val="both"/>
      </w:pPr>
      <w:r>
        <w:t xml:space="preserve"> </w:t>
      </w:r>
      <w:proofErr w:type="spellStart"/>
      <w:r>
        <w:t>И.о</w:t>
      </w:r>
      <w:proofErr w:type="gramStart"/>
      <w:r>
        <w:t>.г</w:t>
      </w:r>
      <w:proofErr w:type="gramEnd"/>
      <w:r>
        <w:t>лавы</w:t>
      </w:r>
      <w:proofErr w:type="spellEnd"/>
      <w:r w:rsidR="007B4F30">
        <w:t xml:space="preserve"> </w:t>
      </w:r>
    </w:p>
    <w:p w14:paraId="148893E6" w14:textId="49E392E9" w:rsidR="007B4F30" w:rsidRDefault="007B4F30" w:rsidP="007B4F30">
      <w:pPr>
        <w:pStyle w:val="aa"/>
        <w:jc w:val="both"/>
        <w:rPr>
          <w:rFonts w:ascii="Calibri" w:hAnsi="Calibri"/>
        </w:rPr>
      </w:pPr>
      <w:r>
        <w:t>сельского поселения Красноленинский</w:t>
      </w:r>
      <w:r>
        <w:tab/>
      </w:r>
      <w:r>
        <w:tab/>
      </w:r>
      <w:r>
        <w:tab/>
      </w:r>
      <w:r>
        <w:tab/>
        <w:t xml:space="preserve">       </w:t>
      </w:r>
      <w:r w:rsidR="00771B98">
        <w:t>Е.И.Рудкевич</w:t>
      </w:r>
    </w:p>
    <w:p w14:paraId="5E232B8C" w14:textId="77777777" w:rsidR="00224263" w:rsidRDefault="00224263" w:rsidP="007B4F30">
      <w:pPr>
        <w:jc w:val="right"/>
      </w:pPr>
    </w:p>
    <w:p w14:paraId="064A956C" w14:textId="77777777" w:rsidR="00224263" w:rsidRDefault="00224263" w:rsidP="007B4F30">
      <w:pPr>
        <w:jc w:val="right"/>
      </w:pPr>
    </w:p>
    <w:p w14:paraId="64DEDA82" w14:textId="77777777" w:rsidR="00224263" w:rsidRDefault="00224263" w:rsidP="00880B52"/>
    <w:p w14:paraId="547196BA" w14:textId="77777777" w:rsidR="00224263" w:rsidRDefault="00224263" w:rsidP="00A42C07"/>
    <w:p w14:paraId="70535E95" w14:textId="77777777" w:rsidR="00A42C07" w:rsidRDefault="00A42C07" w:rsidP="007B4F30">
      <w:pPr>
        <w:jc w:val="right"/>
      </w:pPr>
    </w:p>
    <w:p w14:paraId="439B3793" w14:textId="0170A981" w:rsidR="007B4F30" w:rsidRDefault="007B4F30" w:rsidP="007B4F30">
      <w:pPr>
        <w:jc w:val="right"/>
      </w:pPr>
      <w:r>
        <w:lastRenderedPageBreak/>
        <w:t>Приложение</w:t>
      </w:r>
    </w:p>
    <w:p w14:paraId="2A1F45C1" w14:textId="33B4A6EC" w:rsidR="007B4F30" w:rsidRDefault="007B4F30" w:rsidP="007B4F30">
      <w:pPr>
        <w:jc w:val="right"/>
      </w:pPr>
      <w:r>
        <w:t xml:space="preserve">к </w:t>
      </w:r>
      <w:r w:rsidR="003A4017">
        <w:t>постановлению</w:t>
      </w:r>
      <w:r>
        <w:t xml:space="preserve"> администрации</w:t>
      </w:r>
    </w:p>
    <w:p w14:paraId="3B3528F2" w14:textId="0CC3CDF7" w:rsidR="007B4F30" w:rsidRDefault="007B4F30" w:rsidP="007B4F30">
      <w:pPr>
        <w:jc w:val="right"/>
      </w:pPr>
      <w:r>
        <w:t>сельского поселения Красноленинский</w:t>
      </w:r>
    </w:p>
    <w:p w14:paraId="496065A7" w14:textId="376910A9" w:rsidR="00A42C07" w:rsidRDefault="00A42C07" w:rsidP="007B4F30">
      <w:pPr>
        <w:jc w:val="right"/>
      </w:pPr>
      <w:r>
        <w:t>№ 57 от 23.10.2025</w:t>
      </w:r>
    </w:p>
    <w:p w14:paraId="4EC12FD5" w14:textId="77777777" w:rsidR="007B4F30" w:rsidRDefault="007B4F30" w:rsidP="007B4F30">
      <w:pPr>
        <w:jc w:val="right"/>
      </w:pPr>
    </w:p>
    <w:p w14:paraId="17889A08" w14:textId="77777777" w:rsidR="00A324F7" w:rsidRDefault="002C5F01" w:rsidP="003542AC">
      <w:pPr>
        <w:jc w:val="center"/>
      </w:pPr>
      <w:r>
        <w:t>Основные показатели прогноза</w:t>
      </w:r>
      <w:r w:rsidR="00654EE6">
        <w:t xml:space="preserve"> социально-экономического развития сельс</w:t>
      </w:r>
      <w:r w:rsidR="00A324F7">
        <w:t>кого поселения Красноленинский</w:t>
      </w:r>
    </w:p>
    <w:p w14:paraId="7AAA2EAF" w14:textId="45940755" w:rsidR="00654EE6" w:rsidRDefault="002C5F01" w:rsidP="003542AC">
      <w:pPr>
        <w:jc w:val="center"/>
      </w:pPr>
      <w:r>
        <w:t>н</w:t>
      </w:r>
      <w:r w:rsidR="00654EE6">
        <w:t xml:space="preserve">а </w:t>
      </w:r>
      <w:r>
        <w:t>202</w:t>
      </w:r>
      <w:r w:rsidR="00AC1B6C" w:rsidRPr="00AC1B6C">
        <w:t>6</w:t>
      </w:r>
      <w:r>
        <w:t xml:space="preserve"> год и плановый период 202</w:t>
      </w:r>
      <w:r w:rsidR="00AC1B6C" w:rsidRPr="00AC1B6C">
        <w:t>7</w:t>
      </w:r>
      <w:r w:rsidR="00880B52">
        <w:t xml:space="preserve"> и </w:t>
      </w:r>
      <w:r>
        <w:t>202</w:t>
      </w:r>
      <w:r w:rsidR="00AC1B6C" w:rsidRPr="00AC1B6C">
        <w:t>8</w:t>
      </w:r>
      <w:r>
        <w:t xml:space="preserve"> год</w:t>
      </w:r>
      <w:r w:rsidR="00880B52">
        <w:t>ов</w:t>
      </w:r>
    </w:p>
    <w:p w14:paraId="0F71C2AF" w14:textId="77777777" w:rsidR="00654EE6" w:rsidRDefault="00654EE6" w:rsidP="005A78A7">
      <w:pPr>
        <w:ind w:firstLine="709"/>
        <w:jc w:val="both"/>
      </w:pPr>
    </w:p>
    <w:p w14:paraId="5AE8F589" w14:textId="224E41AD" w:rsidR="00895BD2" w:rsidRDefault="00A324F7" w:rsidP="005A78A7">
      <w:pPr>
        <w:ind w:firstLine="709"/>
        <w:jc w:val="both"/>
        <w:rPr>
          <w:snapToGrid w:val="0"/>
        </w:rPr>
      </w:pPr>
      <w:r>
        <w:t>Прогноз</w:t>
      </w:r>
      <w:r w:rsidR="00895BD2" w:rsidRPr="00C84816">
        <w:t xml:space="preserve"> социально-экономического развития сельского поселения Красноленинский (далее – поселение) </w:t>
      </w:r>
      <w:r>
        <w:t xml:space="preserve">разрабатывается по следующим основным разделам: </w:t>
      </w:r>
    </w:p>
    <w:p w14:paraId="7556A82A" w14:textId="77777777" w:rsidR="002C5F01" w:rsidRDefault="002C5F01" w:rsidP="00A324F7">
      <w:pPr>
        <w:ind w:firstLine="709"/>
        <w:jc w:val="both"/>
        <w:rPr>
          <w:snapToGrid w:val="0"/>
        </w:rPr>
      </w:pPr>
    </w:p>
    <w:p w14:paraId="0B86B4D7" w14:textId="7A147020" w:rsidR="002C5F01" w:rsidRPr="00A324F7" w:rsidRDefault="002C5F01" w:rsidP="00A324F7">
      <w:pPr>
        <w:pStyle w:val="ac"/>
        <w:numPr>
          <w:ilvl w:val="0"/>
          <w:numId w:val="11"/>
        </w:numPr>
        <w:ind w:left="0" w:firstLine="709"/>
        <w:jc w:val="both"/>
        <w:rPr>
          <w:snapToGrid w:val="0"/>
        </w:rPr>
      </w:pPr>
      <w:r w:rsidRPr="002C5F01">
        <w:rPr>
          <w:snapToGrid w:val="0"/>
        </w:rPr>
        <w:t>Территория муниципального образования</w:t>
      </w:r>
    </w:p>
    <w:p w14:paraId="36B7A61C" w14:textId="25693271" w:rsidR="003A0DEA" w:rsidRPr="00A324F7" w:rsidRDefault="003A0DEA" w:rsidP="00A324F7">
      <w:pPr>
        <w:pStyle w:val="ac"/>
        <w:numPr>
          <w:ilvl w:val="0"/>
          <w:numId w:val="11"/>
        </w:numPr>
        <w:ind w:left="0" w:firstLine="709"/>
        <w:jc w:val="both"/>
        <w:rPr>
          <w:snapToGrid w:val="0"/>
        </w:rPr>
      </w:pPr>
      <w:r>
        <w:rPr>
          <w:snapToGrid w:val="0"/>
        </w:rPr>
        <w:t>Демографическая характеристика</w:t>
      </w:r>
    </w:p>
    <w:p w14:paraId="5CEB0B5B" w14:textId="62201F67" w:rsidR="003A0DEA" w:rsidRPr="00A324F7" w:rsidRDefault="003A0DEA" w:rsidP="00A324F7">
      <w:pPr>
        <w:pStyle w:val="ac"/>
        <w:numPr>
          <w:ilvl w:val="0"/>
          <w:numId w:val="11"/>
        </w:numPr>
        <w:ind w:left="0" w:firstLine="709"/>
        <w:jc w:val="both"/>
        <w:rPr>
          <w:snapToGrid w:val="0"/>
        </w:rPr>
      </w:pPr>
      <w:r>
        <w:rPr>
          <w:snapToGrid w:val="0"/>
        </w:rPr>
        <w:t>Уровень жизни населения</w:t>
      </w:r>
    </w:p>
    <w:p w14:paraId="6B83C0B8" w14:textId="4F30963D" w:rsidR="003A0DEA" w:rsidRPr="00A324F7" w:rsidRDefault="003A0DEA" w:rsidP="00A324F7">
      <w:pPr>
        <w:pStyle w:val="ac"/>
        <w:numPr>
          <w:ilvl w:val="0"/>
          <w:numId w:val="11"/>
        </w:numPr>
        <w:ind w:left="0" w:firstLine="709"/>
        <w:jc w:val="both"/>
        <w:rPr>
          <w:snapToGrid w:val="0"/>
        </w:rPr>
      </w:pPr>
      <w:r>
        <w:rPr>
          <w:snapToGrid w:val="0"/>
        </w:rPr>
        <w:t>Финансы</w:t>
      </w:r>
    </w:p>
    <w:p w14:paraId="0C19157B" w14:textId="6651F9C2" w:rsidR="003A0DEA" w:rsidRPr="00A324F7" w:rsidRDefault="003A0DEA" w:rsidP="00A324F7">
      <w:pPr>
        <w:pStyle w:val="ac"/>
        <w:numPr>
          <w:ilvl w:val="0"/>
          <w:numId w:val="11"/>
        </w:numPr>
        <w:ind w:left="0" w:firstLine="709"/>
        <w:jc w:val="both"/>
        <w:rPr>
          <w:snapToGrid w:val="0"/>
        </w:rPr>
      </w:pPr>
      <w:r>
        <w:rPr>
          <w:snapToGrid w:val="0"/>
        </w:rPr>
        <w:t>Муниципальное имущество</w:t>
      </w:r>
    </w:p>
    <w:p w14:paraId="435367D1" w14:textId="09FC631D" w:rsidR="003A0DEA" w:rsidRPr="00A324F7" w:rsidRDefault="003A0DEA" w:rsidP="00A324F7">
      <w:pPr>
        <w:pStyle w:val="ac"/>
        <w:numPr>
          <w:ilvl w:val="0"/>
          <w:numId w:val="11"/>
        </w:numPr>
        <w:ind w:left="0" w:firstLine="709"/>
        <w:jc w:val="both"/>
        <w:rPr>
          <w:snapToGrid w:val="0"/>
        </w:rPr>
      </w:pPr>
      <w:r>
        <w:rPr>
          <w:snapToGrid w:val="0"/>
        </w:rPr>
        <w:t>Содержание и использование жилого фонда и нежилых помещений</w:t>
      </w:r>
    </w:p>
    <w:p w14:paraId="0D8E65DC" w14:textId="620B4B03" w:rsidR="003A0DEA" w:rsidRPr="00A324F7" w:rsidRDefault="003A0DEA" w:rsidP="00A324F7">
      <w:pPr>
        <w:pStyle w:val="ac"/>
        <w:numPr>
          <w:ilvl w:val="0"/>
          <w:numId w:val="11"/>
        </w:numPr>
        <w:ind w:left="0" w:firstLine="709"/>
        <w:jc w:val="both"/>
        <w:rPr>
          <w:snapToGrid w:val="0"/>
        </w:rPr>
      </w:pPr>
      <w:r>
        <w:rPr>
          <w:snapToGrid w:val="0"/>
        </w:rPr>
        <w:t>Организация и развитие ЖКХ</w:t>
      </w:r>
    </w:p>
    <w:p w14:paraId="508077BA" w14:textId="59861AA0" w:rsidR="003A0DEA" w:rsidRPr="00A324F7" w:rsidRDefault="003A0DEA" w:rsidP="00A324F7">
      <w:pPr>
        <w:pStyle w:val="ac"/>
        <w:numPr>
          <w:ilvl w:val="0"/>
          <w:numId w:val="11"/>
        </w:numPr>
        <w:ind w:left="0" w:firstLine="709"/>
        <w:jc w:val="both"/>
        <w:rPr>
          <w:snapToGrid w:val="0"/>
        </w:rPr>
      </w:pPr>
      <w:r>
        <w:rPr>
          <w:snapToGrid w:val="0"/>
        </w:rPr>
        <w:t>Благоустройство, озеленение и дороги</w:t>
      </w:r>
    </w:p>
    <w:p w14:paraId="050DB265" w14:textId="0E7D224C" w:rsidR="003A0DEA" w:rsidRPr="00A324F7" w:rsidRDefault="003A0DEA" w:rsidP="00A324F7">
      <w:pPr>
        <w:pStyle w:val="ac"/>
        <w:numPr>
          <w:ilvl w:val="0"/>
          <w:numId w:val="11"/>
        </w:numPr>
        <w:ind w:left="0" w:firstLine="709"/>
        <w:jc w:val="both"/>
        <w:rPr>
          <w:snapToGrid w:val="0"/>
        </w:rPr>
      </w:pPr>
      <w:r>
        <w:rPr>
          <w:snapToGrid w:val="0"/>
        </w:rPr>
        <w:t>Производственная сфера</w:t>
      </w:r>
    </w:p>
    <w:p w14:paraId="78971C79" w14:textId="54E240EC" w:rsidR="003A0DEA" w:rsidRPr="00A324F7" w:rsidRDefault="003A0DEA" w:rsidP="00A324F7">
      <w:pPr>
        <w:pStyle w:val="ac"/>
        <w:numPr>
          <w:ilvl w:val="0"/>
          <w:numId w:val="11"/>
        </w:numPr>
        <w:ind w:left="0" w:firstLine="709"/>
        <w:jc w:val="both"/>
        <w:rPr>
          <w:snapToGrid w:val="0"/>
        </w:rPr>
      </w:pPr>
      <w:r>
        <w:rPr>
          <w:snapToGrid w:val="0"/>
        </w:rPr>
        <w:t>Инфраструктура малого предпринимательства</w:t>
      </w:r>
    </w:p>
    <w:p w14:paraId="05804557" w14:textId="3E121FFB" w:rsidR="003A0DEA" w:rsidRPr="00A324F7" w:rsidRDefault="003A0DEA" w:rsidP="00A324F7">
      <w:pPr>
        <w:pStyle w:val="ac"/>
        <w:numPr>
          <w:ilvl w:val="0"/>
          <w:numId w:val="11"/>
        </w:numPr>
        <w:ind w:left="0" w:firstLine="709"/>
        <w:jc w:val="both"/>
        <w:rPr>
          <w:snapToGrid w:val="0"/>
        </w:rPr>
      </w:pPr>
      <w:r>
        <w:rPr>
          <w:snapToGrid w:val="0"/>
        </w:rPr>
        <w:t>Сельское хозяйство</w:t>
      </w:r>
    </w:p>
    <w:p w14:paraId="31D439F9" w14:textId="19135376" w:rsidR="003A0DEA" w:rsidRPr="00A324F7" w:rsidRDefault="003A0DEA" w:rsidP="00A324F7">
      <w:pPr>
        <w:pStyle w:val="ac"/>
        <w:numPr>
          <w:ilvl w:val="0"/>
          <w:numId w:val="11"/>
        </w:numPr>
        <w:ind w:left="0" w:firstLine="709"/>
        <w:jc w:val="both"/>
        <w:rPr>
          <w:snapToGrid w:val="0"/>
        </w:rPr>
      </w:pPr>
      <w:r>
        <w:rPr>
          <w:snapToGrid w:val="0"/>
        </w:rPr>
        <w:t>Охрана и организация общественного порядка</w:t>
      </w:r>
    </w:p>
    <w:p w14:paraId="16D3ED67" w14:textId="69BFC8E9" w:rsidR="003A0DEA" w:rsidRPr="00A324F7" w:rsidRDefault="003A0DEA" w:rsidP="00A324F7">
      <w:pPr>
        <w:pStyle w:val="ac"/>
        <w:numPr>
          <w:ilvl w:val="0"/>
          <w:numId w:val="11"/>
        </w:numPr>
        <w:ind w:left="0" w:firstLine="709"/>
        <w:jc w:val="both"/>
        <w:rPr>
          <w:snapToGrid w:val="0"/>
        </w:rPr>
      </w:pPr>
      <w:r>
        <w:rPr>
          <w:snapToGrid w:val="0"/>
        </w:rPr>
        <w:t>Обеспечение противопожарной безопасности</w:t>
      </w:r>
    </w:p>
    <w:p w14:paraId="26EB09AD" w14:textId="7591FBEB" w:rsidR="003A0DEA" w:rsidRDefault="003A0DEA" w:rsidP="00A324F7">
      <w:pPr>
        <w:pStyle w:val="ac"/>
        <w:numPr>
          <w:ilvl w:val="0"/>
          <w:numId w:val="11"/>
        </w:numPr>
        <w:ind w:left="0" w:firstLine="709"/>
        <w:jc w:val="both"/>
        <w:rPr>
          <w:snapToGrid w:val="0"/>
        </w:rPr>
      </w:pPr>
      <w:r>
        <w:rPr>
          <w:snapToGrid w:val="0"/>
        </w:rPr>
        <w:t>Развитие отрасли социальной сферы</w:t>
      </w:r>
    </w:p>
    <w:p w14:paraId="69D9391B" w14:textId="77777777" w:rsidR="00A324F7" w:rsidRPr="00A324F7" w:rsidRDefault="00A324F7" w:rsidP="00A324F7">
      <w:pPr>
        <w:jc w:val="both"/>
        <w:rPr>
          <w:snapToGrid w:val="0"/>
        </w:rPr>
      </w:pPr>
    </w:p>
    <w:p w14:paraId="15F8D6E8" w14:textId="77777777" w:rsidR="003A0DEA" w:rsidRDefault="003A0DEA" w:rsidP="003A0DEA">
      <w:pPr>
        <w:jc w:val="both"/>
        <w:rPr>
          <w:b/>
          <w:snapToGrid w:val="0"/>
        </w:rPr>
      </w:pPr>
      <w:r w:rsidRPr="00A8077A">
        <w:rPr>
          <w:b/>
          <w:snapToGrid w:val="0"/>
        </w:rPr>
        <w:t>Территория муниципального образования</w:t>
      </w:r>
    </w:p>
    <w:p w14:paraId="27309E5C" w14:textId="77777777" w:rsidR="00B25FE2" w:rsidRPr="00A8077A" w:rsidRDefault="00B25FE2" w:rsidP="003A0DEA">
      <w:pPr>
        <w:jc w:val="both"/>
        <w:rPr>
          <w:b/>
          <w:snapToGrid w:val="0"/>
        </w:rPr>
      </w:pPr>
    </w:p>
    <w:p w14:paraId="66EAFE02" w14:textId="01E16B69" w:rsidR="003A0DEA" w:rsidRPr="00A8077A" w:rsidRDefault="00A8077A" w:rsidP="00A8077A">
      <w:pPr>
        <w:ind w:firstLine="709"/>
        <w:jc w:val="both"/>
        <w:rPr>
          <w:color w:val="333333"/>
          <w:shd w:val="clear" w:color="auto" w:fill="FFFFFF"/>
        </w:rPr>
      </w:pPr>
      <w:r w:rsidRPr="00A8077A">
        <w:rPr>
          <w:color w:val="333333"/>
          <w:shd w:val="clear" w:color="auto" w:fill="FFFFFF"/>
        </w:rPr>
        <w:t>Сельское поселение Красноленинский входит в состав Ханты-Мансийского</w:t>
      </w:r>
      <w:r w:rsidR="003A0DEA" w:rsidRPr="00A8077A">
        <w:rPr>
          <w:color w:val="333333"/>
          <w:shd w:val="clear" w:color="auto" w:fill="FFFFFF"/>
        </w:rPr>
        <w:t xml:space="preserve"> район</w:t>
      </w:r>
      <w:r w:rsidRPr="00A8077A">
        <w:rPr>
          <w:color w:val="333333"/>
          <w:shd w:val="clear" w:color="auto" w:fill="FFFFFF"/>
        </w:rPr>
        <w:t xml:space="preserve">а и включает в себя два населенных пункта </w:t>
      </w:r>
      <w:r w:rsidR="00077F59">
        <w:rPr>
          <w:color w:val="333333"/>
          <w:shd w:val="clear" w:color="auto" w:fill="FFFFFF"/>
        </w:rPr>
        <w:t xml:space="preserve">сельское поселение </w:t>
      </w:r>
      <w:r w:rsidR="00F51507" w:rsidRPr="00A8077A">
        <w:rPr>
          <w:color w:val="333333"/>
          <w:shd w:val="clear" w:color="auto" w:fill="FFFFFF"/>
        </w:rPr>
        <w:t>Красноленинский</w:t>
      </w:r>
      <w:r w:rsidRPr="00A8077A">
        <w:rPr>
          <w:color w:val="333333"/>
          <w:shd w:val="clear" w:color="auto" w:fill="FFFFFF"/>
        </w:rPr>
        <w:t xml:space="preserve"> и п</w:t>
      </w:r>
      <w:r w:rsidR="00077F59">
        <w:rPr>
          <w:color w:val="333333"/>
          <w:shd w:val="clear" w:color="auto" w:fill="FFFFFF"/>
        </w:rPr>
        <w:t xml:space="preserve">оселок </w:t>
      </w:r>
      <w:r w:rsidRPr="00A8077A">
        <w:rPr>
          <w:color w:val="333333"/>
          <w:shd w:val="clear" w:color="auto" w:fill="FFFFFF"/>
        </w:rPr>
        <w:t>Урманный.</w:t>
      </w:r>
    </w:p>
    <w:p w14:paraId="5898899B" w14:textId="06DCF187" w:rsidR="00A8077A" w:rsidRPr="00A8077A" w:rsidRDefault="00A8077A" w:rsidP="00A8077A">
      <w:pPr>
        <w:ind w:firstLine="709"/>
        <w:jc w:val="both"/>
        <w:rPr>
          <w:color w:val="333333"/>
          <w:shd w:val="clear" w:color="auto" w:fill="FFFFFF"/>
        </w:rPr>
      </w:pPr>
      <w:r w:rsidRPr="00A8077A">
        <w:rPr>
          <w:color w:val="333333"/>
          <w:shd w:val="clear" w:color="auto" w:fill="FFFFFF"/>
        </w:rPr>
        <w:t>На территории поселения протекает большая многоводная река Обь. В пределах сельского поселения Обь является типично равнинной рекой. Продолжительность ледостава до 180 дней, толщина льда до 1 м</w:t>
      </w:r>
      <w:r>
        <w:rPr>
          <w:color w:val="333333"/>
          <w:shd w:val="clear" w:color="auto" w:fill="FFFFFF"/>
        </w:rPr>
        <w:t>етра</w:t>
      </w:r>
      <w:r w:rsidRPr="00A8077A">
        <w:rPr>
          <w:color w:val="333333"/>
          <w:shd w:val="clear" w:color="auto" w:fill="FFFFFF"/>
        </w:rPr>
        <w:t xml:space="preserve">. Территория водообеспеченная. Территория поселения подвергается воздействию континентального климата с суровыми зимами, метелями, мощным снежным покровом и заносами. Скорость ветра при этом превышает 12 м/с. Снежный покров в зимний период превышает 60-65 сантиметров. Продолжительность устойчивых морозов от 145 до 170 дней. В летний период ветры северных румбов снижают температуру и повышают влажность. Леса занимают 35% территории сельского поселения. Преобладают хвойные породы (до 80%). Пойменная часть территории </w:t>
      </w:r>
      <w:r w:rsidRPr="00A8077A">
        <w:rPr>
          <w:color w:val="333333"/>
          <w:shd w:val="clear" w:color="auto" w:fill="FFFFFF"/>
        </w:rPr>
        <w:lastRenderedPageBreak/>
        <w:t>сельского поселения по долине реки Обь покрыта луговой травой, кустарниками, камышами и осокой.</w:t>
      </w:r>
    </w:p>
    <w:p w14:paraId="00763727" w14:textId="77777777" w:rsidR="00A8077A" w:rsidRPr="00A8077A" w:rsidRDefault="00A8077A" w:rsidP="003A0DEA">
      <w:pPr>
        <w:jc w:val="both"/>
        <w:rPr>
          <w:rFonts w:asciiTheme="minorHAnsi" w:hAnsiTheme="minorHAnsi"/>
          <w:color w:val="333333"/>
          <w:shd w:val="clear" w:color="auto" w:fill="FFFFFF"/>
        </w:rPr>
      </w:pPr>
    </w:p>
    <w:p w14:paraId="6EE3EDFA" w14:textId="5025E8FB" w:rsidR="00A8077A" w:rsidRPr="00FB1EB2" w:rsidRDefault="00A8077A" w:rsidP="00470E0D">
      <w:pPr>
        <w:ind w:firstLine="709"/>
        <w:jc w:val="both"/>
        <w:rPr>
          <w:b/>
        </w:rPr>
      </w:pPr>
      <w:r w:rsidRPr="00FB1EB2">
        <w:rPr>
          <w:b/>
          <w:snapToGrid w:val="0"/>
        </w:rPr>
        <w:t>Демографическая характеристика</w:t>
      </w:r>
      <w:r w:rsidR="00470E0D" w:rsidRPr="00FB1EB2">
        <w:rPr>
          <w:b/>
          <w:snapToGrid w:val="0"/>
        </w:rPr>
        <w:t xml:space="preserve">. </w:t>
      </w:r>
      <w:r w:rsidR="00470E0D" w:rsidRPr="00FB1EB2">
        <w:rPr>
          <w:b/>
        </w:rPr>
        <w:t>Уровень жизни населения</w:t>
      </w:r>
    </w:p>
    <w:p w14:paraId="0A0A428E" w14:textId="77777777" w:rsidR="00270DCC" w:rsidRPr="00FB1EB2" w:rsidRDefault="00270DCC" w:rsidP="003A0DEA">
      <w:pPr>
        <w:jc w:val="both"/>
        <w:rPr>
          <w:b/>
          <w:snapToGrid w:val="0"/>
        </w:rPr>
      </w:pPr>
    </w:p>
    <w:p w14:paraId="2F39E2C9" w14:textId="286D9429" w:rsidR="00895BD2" w:rsidRPr="00FB1EB2" w:rsidRDefault="00895BD2" w:rsidP="005A78A7">
      <w:pPr>
        <w:ind w:firstLine="709"/>
        <w:jc w:val="both"/>
      </w:pPr>
      <w:r w:rsidRPr="00FB1EB2">
        <w:t xml:space="preserve">Численность постоянного населения по поселению </w:t>
      </w:r>
      <w:r w:rsidR="00440F4B" w:rsidRPr="00FB1EB2">
        <w:t>на начало</w:t>
      </w:r>
      <w:r w:rsidRPr="00FB1EB2">
        <w:t xml:space="preserve"> 202</w:t>
      </w:r>
      <w:r w:rsidR="00AC1B6C" w:rsidRPr="00FB1EB2">
        <w:t>5</w:t>
      </w:r>
      <w:r w:rsidRPr="00FB1EB2">
        <w:t xml:space="preserve"> года составила </w:t>
      </w:r>
      <w:r w:rsidR="00440F4B" w:rsidRPr="00FB1EB2">
        <w:t>8</w:t>
      </w:r>
      <w:r w:rsidR="00EF0CA4">
        <w:t>32</w:t>
      </w:r>
      <w:r w:rsidRPr="00FB1EB2">
        <w:t xml:space="preserve"> человек, что на </w:t>
      </w:r>
      <w:r w:rsidR="001A20B9" w:rsidRPr="00FB1EB2">
        <w:t>3</w:t>
      </w:r>
      <w:r w:rsidRPr="00FB1EB2">
        <w:t xml:space="preserve"> человека </w:t>
      </w:r>
      <w:r w:rsidR="00FB6BC8" w:rsidRPr="00FB1EB2">
        <w:t>меньше</w:t>
      </w:r>
      <w:r w:rsidRPr="00FB1EB2">
        <w:t xml:space="preserve"> к показателю прошлого года.</w:t>
      </w:r>
    </w:p>
    <w:p w14:paraId="74A07A36" w14:textId="3A2BA898" w:rsidR="00895BD2" w:rsidRPr="00FB1EB2" w:rsidRDefault="003542AC" w:rsidP="005A78A7">
      <w:pPr>
        <w:ind w:firstLine="709"/>
        <w:jc w:val="both"/>
      </w:pPr>
      <w:r w:rsidRPr="00FB1EB2">
        <w:t xml:space="preserve">По данным поселения (зарегистрированных в администрации сельского поселения Красноленинский) </w:t>
      </w:r>
      <w:r w:rsidR="00895BD2" w:rsidRPr="00FB1EB2">
        <w:t>ро</w:t>
      </w:r>
      <w:r w:rsidR="00CF33C5" w:rsidRPr="00FB1EB2">
        <w:t>дил</w:t>
      </w:r>
      <w:r w:rsidR="0022008E" w:rsidRPr="00FB1EB2">
        <w:t>ся</w:t>
      </w:r>
      <w:r w:rsidR="00CF33C5" w:rsidRPr="00FB1EB2">
        <w:t xml:space="preserve"> </w:t>
      </w:r>
      <w:r w:rsidR="0022008E" w:rsidRPr="00FB1EB2">
        <w:t>1</w:t>
      </w:r>
      <w:r w:rsidR="00895BD2" w:rsidRPr="00FB1EB2">
        <w:t xml:space="preserve"> </w:t>
      </w:r>
      <w:r w:rsidR="00CF33C5" w:rsidRPr="00FB1EB2">
        <w:t>малыш</w:t>
      </w:r>
      <w:r w:rsidR="0022008E" w:rsidRPr="00FB1EB2">
        <w:t>, что на 2 малыша меньше</w:t>
      </w:r>
      <w:r w:rsidR="00CF33C5" w:rsidRPr="00FB1EB2">
        <w:t xml:space="preserve"> прошлому году</w:t>
      </w:r>
      <w:r w:rsidRPr="00FB1EB2">
        <w:t xml:space="preserve">. </w:t>
      </w:r>
      <w:r w:rsidR="00895BD2" w:rsidRPr="00FB1EB2">
        <w:t xml:space="preserve">Количество смертей за </w:t>
      </w:r>
      <w:r w:rsidR="00CF33C5" w:rsidRPr="00FB1EB2">
        <w:t>202</w:t>
      </w:r>
      <w:r w:rsidR="0019297B" w:rsidRPr="00FB1EB2">
        <w:t>4</w:t>
      </w:r>
      <w:r w:rsidR="00CF33C5" w:rsidRPr="00FB1EB2">
        <w:t xml:space="preserve"> год</w:t>
      </w:r>
      <w:r w:rsidR="00895BD2" w:rsidRPr="00FB1EB2">
        <w:t xml:space="preserve"> составило </w:t>
      </w:r>
      <w:r w:rsidR="0022008E" w:rsidRPr="00FB1EB2">
        <w:t>3</w:t>
      </w:r>
      <w:r w:rsidR="00CF33C5" w:rsidRPr="00FB1EB2">
        <w:t xml:space="preserve"> случа</w:t>
      </w:r>
      <w:r w:rsidR="0097761F">
        <w:t>я</w:t>
      </w:r>
      <w:r w:rsidR="00CF33C5" w:rsidRPr="00FB1EB2">
        <w:t>, естественная</w:t>
      </w:r>
      <w:r w:rsidR="00895BD2" w:rsidRPr="00FB1EB2">
        <w:t xml:space="preserve"> </w:t>
      </w:r>
      <w:r w:rsidR="00CF33C5" w:rsidRPr="00FB1EB2">
        <w:t>убыль</w:t>
      </w:r>
      <w:r w:rsidR="00895BD2" w:rsidRPr="00FB1EB2">
        <w:t xml:space="preserve"> населения составил</w:t>
      </w:r>
      <w:r w:rsidR="00CF33C5" w:rsidRPr="00FB1EB2">
        <w:t>а</w:t>
      </w:r>
      <w:r w:rsidR="00895BD2" w:rsidRPr="00FB1EB2">
        <w:t xml:space="preserve"> </w:t>
      </w:r>
      <w:r w:rsidR="00ED6C05">
        <w:t>(</w:t>
      </w:r>
      <w:r w:rsidR="00E5543D" w:rsidRPr="00FB1EB2">
        <w:t>-</w:t>
      </w:r>
      <w:r w:rsidR="00ED6C05">
        <w:t xml:space="preserve">) </w:t>
      </w:r>
      <w:r w:rsidR="0022008E" w:rsidRPr="00FB1EB2">
        <w:t>3</w:t>
      </w:r>
      <w:r w:rsidR="00895BD2" w:rsidRPr="00FB1EB2">
        <w:t xml:space="preserve"> человек</w:t>
      </w:r>
      <w:r w:rsidR="00ED6C05">
        <w:t>а</w:t>
      </w:r>
      <w:r w:rsidR="00895BD2" w:rsidRPr="00FB1EB2">
        <w:t>.</w:t>
      </w:r>
    </w:p>
    <w:p w14:paraId="4B7D6E8A" w14:textId="5569C913" w:rsidR="00895BD2" w:rsidRPr="00FB1EB2" w:rsidRDefault="00895BD2" w:rsidP="005A78A7">
      <w:pPr>
        <w:ind w:firstLine="709"/>
        <w:jc w:val="both"/>
      </w:pPr>
      <w:r w:rsidRPr="00FB1EB2">
        <w:t>Миграционн</w:t>
      </w:r>
      <w:r w:rsidR="0022008E" w:rsidRPr="00FB1EB2">
        <w:t>ая</w:t>
      </w:r>
      <w:r w:rsidRPr="00FB1EB2">
        <w:t xml:space="preserve"> </w:t>
      </w:r>
      <w:r w:rsidR="0022008E" w:rsidRPr="00FB1EB2">
        <w:t xml:space="preserve">убыль </w:t>
      </w:r>
      <w:r w:rsidRPr="00FB1EB2">
        <w:t xml:space="preserve">в разрезе постоянно проживающего населения </w:t>
      </w:r>
      <w:r w:rsidR="00C05EDE" w:rsidRPr="00FB1EB2">
        <w:t xml:space="preserve">поселения </w:t>
      </w:r>
      <w:r w:rsidRPr="00FB1EB2">
        <w:t xml:space="preserve">за </w:t>
      </w:r>
      <w:r w:rsidR="00CF33C5" w:rsidRPr="00FB1EB2">
        <w:t>202</w:t>
      </w:r>
      <w:r w:rsidR="0019297B" w:rsidRPr="00FB1EB2">
        <w:t>4</w:t>
      </w:r>
      <w:r w:rsidR="00CF33C5" w:rsidRPr="00FB1EB2">
        <w:t xml:space="preserve"> год</w:t>
      </w:r>
      <w:r w:rsidRPr="00FB1EB2">
        <w:t xml:space="preserve"> </w:t>
      </w:r>
      <w:r w:rsidR="00FC6B05" w:rsidRPr="00FB1EB2">
        <w:t>составил</w:t>
      </w:r>
      <w:r w:rsidR="0022008E" w:rsidRPr="00FB1EB2">
        <w:t>о</w:t>
      </w:r>
      <w:r w:rsidR="00FC6B05" w:rsidRPr="00FB1EB2">
        <w:t xml:space="preserve"> </w:t>
      </w:r>
      <w:r w:rsidR="00CF33C5" w:rsidRPr="00FB1EB2">
        <w:t xml:space="preserve">– </w:t>
      </w:r>
      <w:r w:rsidR="00FB6BC8" w:rsidRPr="00FB1EB2">
        <w:t>1</w:t>
      </w:r>
      <w:r w:rsidR="00CF33C5" w:rsidRPr="00FB1EB2">
        <w:t xml:space="preserve"> человек</w:t>
      </w:r>
      <w:r w:rsidR="00C05EDE" w:rsidRPr="00FB1EB2">
        <w:t>.</w:t>
      </w:r>
    </w:p>
    <w:p w14:paraId="636EBBDE" w14:textId="2BA6C952" w:rsidR="00895BD2" w:rsidRPr="00FB1EB2" w:rsidRDefault="00895BD2" w:rsidP="005A78A7">
      <w:pPr>
        <w:ind w:firstLine="709"/>
        <w:jc w:val="both"/>
      </w:pPr>
      <w:r w:rsidRPr="00FB1EB2">
        <w:t xml:space="preserve">Численность экономически активного населения </w:t>
      </w:r>
      <w:r w:rsidR="009A275B" w:rsidRPr="00FB1EB2">
        <w:t xml:space="preserve">с прошлым годом </w:t>
      </w:r>
      <w:r w:rsidR="0022008E" w:rsidRPr="00FB1EB2">
        <w:t>снизилось на 2 человека</w:t>
      </w:r>
      <w:r w:rsidRPr="00FB1EB2">
        <w:t>.</w:t>
      </w:r>
    </w:p>
    <w:p w14:paraId="347861A6" w14:textId="4ECD4223" w:rsidR="006A5ECF" w:rsidRPr="00FB1EB2" w:rsidRDefault="006A5ECF" w:rsidP="005A78A7">
      <w:pPr>
        <w:ind w:firstLine="709"/>
        <w:jc w:val="both"/>
      </w:pPr>
      <w:r w:rsidRPr="00FB1EB2">
        <w:t xml:space="preserve">Демографическая ситуация </w:t>
      </w:r>
      <w:r w:rsidR="00A97A60" w:rsidRPr="00FB1EB2">
        <w:t>в поселении</w:t>
      </w:r>
      <w:r w:rsidRPr="00FB1EB2">
        <w:t xml:space="preserve"> характериз</w:t>
      </w:r>
      <w:r w:rsidR="00A97A60" w:rsidRPr="00FB1EB2">
        <w:t>уется</w:t>
      </w:r>
      <w:r w:rsidRPr="00FB1EB2">
        <w:t xml:space="preserve"> небольшим снижением численности населения за счет отрицательного баланса в миграционных процессах, а также снижения рождаемости. Основными причинами сокращения численности населения поселения остаются отсутствие рабочих мест, низкая рождаемость, вследствие определенных экономических, социально-исторических причин, снижение в последние годы продолжительности жизни населения поселения, а также миграция населения. Данная ситуация характерна для большинства территорий Ханты-Мансийского района. В численности населения около 50% - это люди в трудоспособном возрасте и 50% - не трудоспособного возраста (дети, пенсионеры).</w:t>
      </w:r>
    </w:p>
    <w:p w14:paraId="2C203164" w14:textId="579EDC63" w:rsidR="00895BD2" w:rsidRPr="00FB1EB2" w:rsidRDefault="00895BD2" w:rsidP="005A78A7">
      <w:pPr>
        <w:ind w:firstLine="709"/>
        <w:jc w:val="both"/>
      </w:pPr>
      <w:r w:rsidRPr="00FB1EB2">
        <w:t xml:space="preserve">Численность официально зарегистрированных безработных граждан </w:t>
      </w:r>
      <w:r w:rsidR="00FB1EB2" w:rsidRPr="00FB1EB2">
        <w:t xml:space="preserve">на 01.01.2025 года отсутствует. </w:t>
      </w:r>
    </w:p>
    <w:p w14:paraId="0F37F57C" w14:textId="270A1659" w:rsidR="00B25FE2" w:rsidRPr="00FB1EB2" w:rsidRDefault="00B25FE2" w:rsidP="005A78A7">
      <w:pPr>
        <w:ind w:firstLine="709"/>
        <w:jc w:val="both"/>
      </w:pPr>
      <w:r w:rsidRPr="00FB1EB2">
        <w:t>Согласно умеренно-оптимистическому прогнозу социально-экономического развития планируется прирост населения за счет повышения рождаемости и сокращения оттока населения.</w:t>
      </w:r>
    </w:p>
    <w:p w14:paraId="41D5DF02" w14:textId="77777777" w:rsidR="00CF33C5" w:rsidRDefault="00CF33C5" w:rsidP="005A78A7">
      <w:pPr>
        <w:ind w:firstLine="709"/>
        <w:jc w:val="both"/>
      </w:pPr>
    </w:p>
    <w:p w14:paraId="3C3C4FFC" w14:textId="6D2B8083" w:rsidR="00CF33C5" w:rsidRPr="00470E0D" w:rsidRDefault="00470E0D" w:rsidP="00470E0D">
      <w:pPr>
        <w:jc w:val="both"/>
        <w:rPr>
          <w:b/>
          <w:snapToGrid w:val="0"/>
        </w:rPr>
      </w:pPr>
      <w:r w:rsidRPr="00470E0D">
        <w:rPr>
          <w:b/>
          <w:snapToGrid w:val="0"/>
        </w:rPr>
        <w:t>Финансы</w:t>
      </w:r>
    </w:p>
    <w:p w14:paraId="444383FE" w14:textId="77777777" w:rsidR="00470E0D" w:rsidRDefault="00470E0D" w:rsidP="005A78A7">
      <w:pPr>
        <w:ind w:firstLine="709"/>
        <w:jc w:val="both"/>
      </w:pPr>
    </w:p>
    <w:p w14:paraId="1EBF0685" w14:textId="7EB743EF" w:rsidR="00470E0D" w:rsidRDefault="00470E0D" w:rsidP="005A78A7">
      <w:pPr>
        <w:ind w:firstLine="709"/>
        <w:jc w:val="both"/>
      </w:pPr>
      <w:r>
        <w:t>В 202</w:t>
      </w:r>
      <w:r w:rsidR="00F73424">
        <w:t>5</w:t>
      </w:r>
      <w:r>
        <w:t xml:space="preserve"> году наблюдается </w:t>
      </w:r>
      <w:r w:rsidR="00F73424">
        <w:t>снижение</w:t>
      </w:r>
      <w:r>
        <w:t xml:space="preserve"> доходов бюджета поселения</w:t>
      </w:r>
      <w:r w:rsidR="000051A3">
        <w:t xml:space="preserve"> по сравнению с 202</w:t>
      </w:r>
      <w:r w:rsidR="00F73424">
        <w:t>4</w:t>
      </w:r>
      <w:r w:rsidR="000051A3">
        <w:t xml:space="preserve"> годом</w:t>
      </w:r>
      <w:r>
        <w:t xml:space="preserve">, что влечет </w:t>
      </w:r>
      <w:r w:rsidR="00F73424">
        <w:t xml:space="preserve">уменьшение </w:t>
      </w:r>
      <w:r>
        <w:t>расходов</w:t>
      </w:r>
      <w:r w:rsidR="00F73424">
        <w:t>.</w:t>
      </w:r>
    </w:p>
    <w:p w14:paraId="07E31D7C" w14:textId="0975AB8A" w:rsidR="000051A3" w:rsidRPr="002E0838" w:rsidRDefault="000051A3" w:rsidP="000051A3">
      <w:pPr>
        <w:ind w:firstLine="709"/>
        <w:contextualSpacing/>
        <w:jc w:val="both"/>
        <w:rPr>
          <w:rFonts w:eastAsia="Arial Unicode MS"/>
        </w:rPr>
      </w:pPr>
      <w:r w:rsidRPr="002E0838">
        <w:rPr>
          <w:rFonts w:eastAsia="Arial Unicode MS"/>
        </w:rPr>
        <w:t>За 1 полугодие 202</w:t>
      </w:r>
      <w:r w:rsidR="00E451D8" w:rsidRPr="002E0838">
        <w:rPr>
          <w:rFonts w:eastAsia="Arial Unicode MS"/>
        </w:rPr>
        <w:t>5</w:t>
      </w:r>
      <w:r w:rsidRPr="002E0838">
        <w:rPr>
          <w:rFonts w:eastAsia="Arial Unicode MS"/>
        </w:rPr>
        <w:t xml:space="preserve"> года в бюджет поселения поступило доходов в сумме </w:t>
      </w:r>
      <w:r w:rsidR="002157FD" w:rsidRPr="002E0838">
        <w:rPr>
          <w:rFonts w:eastAsia="Arial Unicode MS"/>
        </w:rPr>
        <w:t>14 237,1</w:t>
      </w:r>
      <w:r w:rsidRPr="002E0838">
        <w:rPr>
          <w:rFonts w:eastAsia="Arial Unicode MS"/>
        </w:rPr>
        <w:t xml:space="preserve"> тыс. рублей, что составляет </w:t>
      </w:r>
      <w:r w:rsidR="002157FD" w:rsidRPr="002E0838">
        <w:rPr>
          <w:rFonts w:eastAsia="Arial Unicode MS"/>
        </w:rPr>
        <w:t>39,8</w:t>
      </w:r>
      <w:r w:rsidRPr="002E0838">
        <w:rPr>
          <w:rFonts w:eastAsia="Arial Unicode MS"/>
        </w:rPr>
        <w:t>% от уточненного плана на 202</w:t>
      </w:r>
      <w:r w:rsidR="002157FD" w:rsidRPr="002E0838">
        <w:rPr>
          <w:rFonts w:eastAsia="Arial Unicode MS"/>
        </w:rPr>
        <w:t>5</w:t>
      </w:r>
      <w:r w:rsidRPr="002E0838">
        <w:rPr>
          <w:rFonts w:eastAsia="Arial Unicode MS"/>
        </w:rPr>
        <w:t xml:space="preserve"> год.</w:t>
      </w:r>
    </w:p>
    <w:p w14:paraId="2EEECD07" w14:textId="549328D5" w:rsidR="000051A3" w:rsidRPr="002E0838" w:rsidRDefault="000051A3" w:rsidP="000051A3">
      <w:pPr>
        <w:ind w:firstLine="708"/>
        <w:contextualSpacing/>
        <w:jc w:val="both"/>
      </w:pPr>
      <w:r w:rsidRPr="002E0838">
        <w:t xml:space="preserve">В структуре доходов бюджета поселения налоговые доходы занимают </w:t>
      </w:r>
      <w:r w:rsidR="002B16E8" w:rsidRPr="002E0838">
        <w:t>33,7</w:t>
      </w:r>
      <w:r w:rsidRPr="002E0838">
        <w:t xml:space="preserve">%, неналоговые доходы – </w:t>
      </w:r>
      <w:r w:rsidR="002B16E8" w:rsidRPr="002E0838">
        <w:t>2,2</w:t>
      </w:r>
      <w:r w:rsidRPr="002E0838">
        <w:t xml:space="preserve">%, на безвозмездные поступления приходится </w:t>
      </w:r>
      <w:r w:rsidR="002B16E8" w:rsidRPr="002E0838">
        <w:t>64,1</w:t>
      </w:r>
      <w:r w:rsidRPr="002E0838">
        <w:t>%.</w:t>
      </w:r>
    </w:p>
    <w:p w14:paraId="1A3C5B1D" w14:textId="39FAEDD1" w:rsidR="000051A3" w:rsidRPr="002E0838" w:rsidRDefault="000051A3" w:rsidP="000051A3">
      <w:pPr>
        <w:ind w:firstLine="708"/>
        <w:contextualSpacing/>
        <w:jc w:val="both"/>
      </w:pPr>
      <w:r w:rsidRPr="002E0838">
        <w:t xml:space="preserve">Налоговых доходов в бюджет поселения поступило в сумме </w:t>
      </w:r>
      <w:r w:rsidR="002B16E8" w:rsidRPr="002E0838">
        <w:t>4 792,1</w:t>
      </w:r>
      <w:r w:rsidRPr="002E0838">
        <w:t xml:space="preserve"> тыс. рублей, или </w:t>
      </w:r>
      <w:r w:rsidR="002B16E8" w:rsidRPr="002E0838">
        <w:t>29,0</w:t>
      </w:r>
      <w:r w:rsidRPr="002E0838">
        <w:t xml:space="preserve">% от </w:t>
      </w:r>
      <w:r w:rsidRPr="002E0838">
        <w:rPr>
          <w:rFonts w:eastAsia="Arial Unicode MS"/>
        </w:rPr>
        <w:t>уточненного</w:t>
      </w:r>
      <w:r w:rsidRPr="002E0838">
        <w:t xml:space="preserve"> плана на 202</w:t>
      </w:r>
      <w:r w:rsidR="002B16E8" w:rsidRPr="002E0838">
        <w:t xml:space="preserve">5 </w:t>
      </w:r>
      <w:r w:rsidRPr="002E0838">
        <w:t>год.</w:t>
      </w:r>
    </w:p>
    <w:p w14:paraId="18802BA6" w14:textId="0A251A82" w:rsidR="000051A3" w:rsidRPr="002E0838" w:rsidRDefault="000051A3" w:rsidP="000051A3">
      <w:pPr>
        <w:ind w:firstLine="708"/>
        <w:contextualSpacing/>
        <w:jc w:val="both"/>
      </w:pPr>
      <w:r w:rsidRPr="002E0838">
        <w:lastRenderedPageBreak/>
        <w:t xml:space="preserve">Наибольший удельный вес </w:t>
      </w:r>
      <w:r w:rsidR="00487C3E" w:rsidRPr="002E0838">
        <w:t>2 221,5</w:t>
      </w:r>
      <w:r w:rsidRPr="002E0838">
        <w:t xml:space="preserve"> тыс. рублей (</w:t>
      </w:r>
      <w:r w:rsidR="00487C3E" w:rsidRPr="002E0838">
        <w:t>46,4</w:t>
      </w:r>
      <w:r w:rsidRPr="002E0838">
        <w:t>%) в общем объеме структуры налоговых доходов составляет НДФЛ.</w:t>
      </w:r>
    </w:p>
    <w:p w14:paraId="0817370E" w14:textId="610ECE99" w:rsidR="000051A3" w:rsidRPr="002E0838" w:rsidRDefault="000051A3" w:rsidP="000051A3">
      <w:pPr>
        <w:ind w:firstLine="708"/>
        <w:contextualSpacing/>
        <w:jc w:val="both"/>
      </w:pPr>
      <w:r w:rsidRPr="002E0838">
        <w:t>Общий объем по другим налогам, сборам и иным обязательным платежам составляет 5</w:t>
      </w:r>
      <w:r w:rsidR="00487C3E" w:rsidRPr="002E0838">
        <w:t>3</w:t>
      </w:r>
      <w:r w:rsidRPr="002E0838">
        <w:t>,</w:t>
      </w:r>
      <w:r w:rsidR="00487C3E" w:rsidRPr="002E0838">
        <w:t>6</w:t>
      </w:r>
      <w:r w:rsidRPr="002E0838">
        <w:t>% налоговых доходов, с исполнением в том числе:</w:t>
      </w:r>
    </w:p>
    <w:p w14:paraId="7DA7CCF4" w14:textId="6EDE1654" w:rsidR="000051A3" w:rsidRPr="002E0838" w:rsidRDefault="000051A3" w:rsidP="000051A3">
      <w:pPr>
        <w:ind w:firstLine="708"/>
        <w:contextualSpacing/>
        <w:jc w:val="both"/>
      </w:pPr>
      <w:r w:rsidRPr="002E0838">
        <w:t xml:space="preserve">1) акцизы по подакцизным товарам (продукции), производимым </w:t>
      </w:r>
      <w:r w:rsidRPr="002E0838">
        <w:br/>
        <w:t xml:space="preserve">на территории Российской Федерации, – </w:t>
      </w:r>
      <w:r w:rsidR="0086550C" w:rsidRPr="002E0838">
        <w:t>1 703,9</w:t>
      </w:r>
      <w:r w:rsidRPr="002E0838">
        <w:t xml:space="preserve"> тыс. рублей или </w:t>
      </w:r>
      <w:r w:rsidR="0086550C" w:rsidRPr="002E0838">
        <w:t>40,2</w:t>
      </w:r>
      <w:r w:rsidRPr="002E0838">
        <w:t xml:space="preserve">% </w:t>
      </w:r>
      <w:r w:rsidRPr="002E0838">
        <w:br/>
        <w:t xml:space="preserve">от </w:t>
      </w:r>
      <w:r w:rsidRPr="002E0838">
        <w:rPr>
          <w:rFonts w:eastAsia="Arial Unicode MS"/>
        </w:rPr>
        <w:t>уточненного</w:t>
      </w:r>
      <w:r w:rsidRPr="002E0838">
        <w:t xml:space="preserve"> плана на 202</w:t>
      </w:r>
      <w:r w:rsidR="0086550C" w:rsidRPr="002E0838">
        <w:t>5</w:t>
      </w:r>
      <w:r w:rsidRPr="002E0838">
        <w:t xml:space="preserve"> год;</w:t>
      </w:r>
    </w:p>
    <w:p w14:paraId="296EA7AD" w14:textId="07CC4DF1" w:rsidR="000051A3" w:rsidRPr="002E0838" w:rsidRDefault="000051A3" w:rsidP="000051A3">
      <w:pPr>
        <w:ind w:firstLine="708"/>
        <w:contextualSpacing/>
        <w:jc w:val="both"/>
      </w:pPr>
      <w:r w:rsidRPr="002E0838">
        <w:t xml:space="preserve">2) налоги на имущество (налог на имущество физических лиц, земельный налог, транспортный налог) исполнение составило в сумме </w:t>
      </w:r>
      <w:r w:rsidRPr="002E0838">
        <w:br/>
      </w:r>
      <w:r w:rsidR="006A3845" w:rsidRPr="002E0838">
        <w:t>860,4</w:t>
      </w:r>
      <w:r w:rsidRPr="002E0838">
        <w:t xml:space="preserve"> тыс. рублей или </w:t>
      </w:r>
      <w:r w:rsidR="006A3845" w:rsidRPr="002E0838">
        <w:t>26,1</w:t>
      </w:r>
      <w:r w:rsidRPr="002E0838">
        <w:t xml:space="preserve">% от </w:t>
      </w:r>
      <w:r w:rsidRPr="002E0838">
        <w:rPr>
          <w:rFonts w:eastAsia="Arial Unicode MS"/>
        </w:rPr>
        <w:t>уточненного</w:t>
      </w:r>
      <w:r w:rsidRPr="002E0838">
        <w:t xml:space="preserve"> плана на 202</w:t>
      </w:r>
      <w:r w:rsidR="006A3845" w:rsidRPr="002E0838">
        <w:t>5</w:t>
      </w:r>
      <w:r w:rsidRPr="002E0838">
        <w:t xml:space="preserve"> год;</w:t>
      </w:r>
    </w:p>
    <w:p w14:paraId="15235511" w14:textId="59F3B67C" w:rsidR="000051A3" w:rsidRPr="002E0838" w:rsidRDefault="000051A3" w:rsidP="000051A3">
      <w:pPr>
        <w:ind w:firstLine="708"/>
        <w:contextualSpacing/>
        <w:jc w:val="both"/>
      </w:pPr>
      <w:r w:rsidRPr="002E0838">
        <w:t xml:space="preserve">3) государственная пошлина – </w:t>
      </w:r>
      <w:r w:rsidR="00D74873" w:rsidRPr="002E0838">
        <w:t>6,2</w:t>
      </w:r>
      <w:r w:rsidR="000450AB" w:rsidRPr="002E0838">
        <w:t xml:space="preserve"> </w:t>
      </w:r>
      <w:r w:rsidRPr="002E0838">
        <w:t xml:space="preserve">тыс. рублей или </w:t>
      </w:r>
      <w:r w:rsidR="00D74873" w:rsidRPr="002E0838">
        <w:t>91,2</w:t>
      </w:r>
      <w:r w:rsidRPr="002E0838">
        <w:t xml:space="preserve">% </w:t>
      </w:r>
      <w:r w:rsidRPr="002E0838">
        <w:br/>
        <w:t xml:space="preserve">от </w:t>
      </w:r>
      <w:r w:rsidRPr="002E0838">
        <w:rPr>
          <w:rFonts w:eastAsia="Arial Unicode MS"/>
        </w:rPr>
        <w:t>уточненного</w:t>
      </w:r>
      <w:r w:rsidRPr="002E0838">
        <w:t xml:space="preserve"> плана на 202</w:t>
      </w:r>
      <w:r w:rsidR="00D74873" w:rsidRPr="002E0838">
        <w:t>5</w:t>
      </w:r>
      <w:r w:rsidRPr="002E0838">
        <w:t xml:space="preserve"> год.</w:t>
      </w:r>
    </w:p>
    <w:p w14:paraId="07833004" w14:textId="3BBB5199" w:rsidR="000051A3" w:rsidRPr="002E0838" w:rsidRDefault="000051A3" w:rsidP="000051A3">
      <w:pPr>
        <w:ind w:firstLine="709"/>
        <w:contextualSpacing/>
        <w:jc w:val="both"/>
        <w:rPr>
          <w:rFonts w:eastAsia="Arial Unicode MS"/>
        </w:rPr>
      </w:pPr>
      <w:r w:rsidRPr="002E0838">
        <w:t xml:space="preserve">Неналоговые доходы исполнены в объеме </w:t>
      </w:r>
      <w:r w:rsidR="00EA1D45" w:rsidRPr="002E0838">
        <w:t>310,9</w:t>
      </w:r>
      <w:r w:rsidRPr="002E0838">
        <w:t xml:space="preserve"> тыс. рублей </w:t>
      </w:r>
      <w:r w:rsidRPr="002E0838">
        <w:br/>
        <w:t xml:space="preserve">или </w:t>
      </w:r>
      <w:r w:rsidR="00EA1D45" w:rsidRPr="002E0838">
        <w:t>53,0</w:t>
      </w:r>
      <w:r w:rsidRPr="002E0838">
        <w:t xml:space="preserve"> % от уточненного плана на 202</w:t>
      </w:r>
      <w:r w:rsidR="00EA1D45" w:rsidRPr="002E0838">
        <w:t>5</w:t>
      </w:r>
      <w:r w:rsidRPr="002E0838">
        <w:t xml:space="preserve"> год</w:t>
      </w:r>
      <w:r w:rsidRPr="002E0838">
        <w:rPr>
          <w:rFonts w:eastAsia="Arial Unicode MS"/>
        </w:rPr>
        <w:t>:</w:t>
      </w:r>
    </w:p>
    <w:p w14:paraId="4ED5BDD4" w14:textId="0E701C38" w:rsidR="000051A3" w:rsidRPr="002E0838" w:rsidRDefault="000051A3" w:rsidP="000051A3">
      <w:pPr>
        <w:ind w:firstLine="709"/>
        <w:contextualSpacing/>
        <w:jc w:val="both"/>
      </w:pPr>
      <w:r w:rsidRPr="002E0838">
        <w:t xml:space="preserve">1) основную долю в структуре неналоговых доходов – </w:t>
      </w:r>
      <w:r w:rsidR="00EA1D45" w:rsidRPr="002E0838">
        <w:t>95,5</w:t>
      </w:r>
      <w:r w:rsidRPr="002E0838">
        <w:t xml:space="preserve">%, составляют доходы от использования имущества, находящегося </w:t>
      </w:r>
      <w:r w:rsidRPr="002E0838">
        <w:br/>
        <w:t xml:space="preserve">в муниципальной собственности, в сумме </w:t>
      </w:r>
      <w:r w:rsidR="00EA1D45" w:rsidRPr="002E0838">
        <w:t>296,8</w:t>
      </w:r>
      <w:r w:rsidRPr="002E0838">
        <w:t xml:space="preserve"> тыс. рублей или </w:t>
      </w:r>
      <w:r w:rsidR="00EA1D45" w:rsidRPr="002E0838">
        <w:t>55,5</w:t>
      </w:r>
      <w:r w:rsidRPr="002E0838">
        <w:t xml:space="preserve">% </w:t>
      </w:r>
      <w:r w:rsidRPr="002E0838">
        <w:br/>
        <w:t>от уточненного плана на 202</w:t>
      </w:r>
      <w:r w:rsidR="00EA1D45" w:rsidRPr="002E0838">
        <w:t>5</w:t>
      </w:r>
      <w:r w:rsidRPr="002E0838">
        <w:t xml:space="preserve"> год;</w:t>
      </w:r>
    </w:p>
    <w:p w14:paraId="78E04694" w14:textId="75C75B42" w:rsidR="000051A3" w:rsidRPr="002E0838" w:rsidRDefault="000051A3" w:rsidP="000051A3">
      <w:pPr>
        <w:ind w:firstLine="709"/>
        <w:contextualSpacing/>
        <w:jc w:val="both"/>
      </w:pPr>
      <w:r w:rsidRPr="002E0838">
        <w:t xml:space="preserve">2) доходы от оказания платных услуг (работ) и компенсации затрат государства поступили в сумме </w:t>
      </w:r>
      <w:r w:rsidR="00EA1D45" w:rsidRPr="002E0838">
        <w:t>14,1</w:t>
      </w:r>
      <w:r w:rsidRPr="002E0838">
        <w:t xml:space="preserve"> тыс. рублей, что составляет </w:t>
      </w:r>
      <w:r w:rsidR="004E4692" w:rsidRPr="002E0838">
        <w:t>27,</w:t>
      </w:r>
      <w:r w:rsidR="00EA1D45" w:rsidRPr="002E0838">
        <w:t>1</w:t>
      </w:r>
      <w:r w:rsidR="004E4692" w:rsidRPr="002E0838">
        <w:t xml:space="preserve">% </w:t>
      </w:r>
      <w:r w:rsidR="004E4692" w:rsidRPr="002E0838">
        <w:br/>
        <w:t>от уточненного плана на 202</w:t>
      </w:r>
      <w:r w:rsidR="00EA1D45" w:rsidRPr="002E0838">
        <w:t>5</w:t>
      </w:r>
      <w:r w:rsidRPr="002E0838">
        <w:t xml:space="preserve"> год;</w:t>
      </w:r>
    </w:p>
    <w:p w14:paraId="63B19EC1" w14:textId="6F1B370B" w:rsidR="000051A3" w:rsidRPr="0097761F" w:rsidRDefault="000051A3" w:rsidP="000051A3">
      <w:pPr>
        <w:ind w:firstLine="708"/>
        <w:contextualSpacing/>
        <w:jc w:val="both"/>
      </w:pPr>
      <w:r w:rsidRPr="0097761F">
        <w:t xml:space="preserve">Безвозмездных поступлений от других бюджетов бюджетной системы Российской Федерации в бюджет поселения поступило в сумме </w:t>
      </w:r>
      <w:r w:rsidRPr="0097761F">
        <w:br/>
      </w:r>
      <w:r w:rsidR="00D826AA" w:rsidRPr="0097761F">
        <w:t>9</w:t>
      </w:r>
      <w:r w:rsidR="00CB1686" w:rsidRPr="0097761F">
        <w:t> 134,2</w:t>
      </w:r>
      <w:r w:rsidRPr="0097761F">
        <w:t xml:space="preserve"> тыс. рублей, что составляет </w:t>
      </w:r>
      <w:r w:rsidR="00CB1686" w:rsidRPr="0097761F">
        <w:t>49,1</w:t>
      </w:r>
      <w:r w:rsidRPr="0097761F">
        <w:t>% от уточненного плана на 202</w:t>
      </w:r>
      <w:r w:rsidR="00A712A6" w:rsidRPr="0097761F">
        <w:t>4</w:t>
      </w:r>
      <w:r w:rsidRPr="0097761F">
        <w:t xml:space="preserve"> год, в том числе:</w:t>
      </w:r>
    </w:p>
    <w:p w14:paraId="3024474D" w14:textId="7CCD47B6" w:rsidR="000051A3" w:rsidRPr="0097761F" w:rsidRDefault="000051A3" w:rsidP="000051A3">
      <w:pPr>
        <w:ind w:firstLine="708"/>
        <w:contextualSpacing/>
        <w:jc w:val="both"/>
      </w:pPr>
      <w:r w:rsidRPr="0097761F">
        <w:t xml:space="preserve">1) дотации в сумме </w:t>
      </w:r>
      <w:r w:rsidR="00D826AA" w:rsidRPr="0097761F">
        <w:t>8 050,5</w:t>
      </w:r>
      <w:r w:rsidRPr="0097761F">
        <w:t xml:space="preserve"> тыс. рублей (50</w:t>
      </w:r>
      <w:r w:rsidR="0028271D" w:rsidRPr="0097761F">
        <w:t>,0</w:t>
      </w:r>
      <w:r w:rsidRPr="0097761F">
        <w:t>%);</w:t>
      </w:r>
    </w:p>
    <w:p w14:paraId="7AD0321B" w14:textId="4E285838" w:rsidR="000051A3" w:rsidRPr="0097761F" w:rsidRDefault="000051A3" w:rsidP="000051A3">
      <w:pPr>
        <w:ind w:firstLine="708"/>
        <w:contextualSpacing/>
        <w:jc w:val="both"/>
      </w:pPr>
      <w:r w:rsidRPr="0097761F">
        <w:t xml:space="preserve">2) субсидии в сумме </w:t>
      </w:r>
      <w:r w:rsidR="00D826AA" w:rsidRPr="0097761F">
        <w:t>1,7</w:t>
      </w:r>
      <w:r w:rsidRPr="0097761F">
        <w:t xml:space="preserve"> тыс. рублей (</w:t>
      </w:r>
      <w:r w:rsidR="0028271D" w:rsidRPr="0097761F">
        <w:t>1,0</w:t>
      </w:r>
      <w:r w:rsidRPr="0097761F">
        <w:t>%);</w:t>
      </w:r>
    </w:p>
    <w:p w14:paraId="201F2D8C" w14:textId="48DC8007" w:rsidR="000051A3" w:rsidRPr="0097761F" w:rsidRDefault="000051A3" w:rsidP="000051A3">
      <w:pPr>
        <w:ind w:firstLine="708"/>
        <w:contextualSpacing/>
        <w:jc w:val="both"/>
      </w:pPr>
      <w:r w:rsidRPr="0097761F">
        <w:t xml:space="preserve">3) субвенции в сумме </w:t>
      </w:r>
      <w:r w:rsidR="00D826AA" w:rsidRPr="0097761F">
        <w:t>193,1</w:t>
      </w:r>
      <w:r w:rsidRPr="0097761F">
        <w:t xml:space="preserve"> тыс. рублей (</w:t>
      </w:r>
      <w:r w:rsidR="0028271D" w:rsidRPr="0097761F">
        <w:t>55,0</w:t>
      </w:r>
      <w:r w:rsidRPr="0097761F">
        <w:t>%);</w:t>
      </w:r>
    </w:p>
    <w:p w14:paraId="67231160" w14:textId="78629530" w:rsidR="000051A3" w:rsidRPr="002E0838" w:rsidRDefault="000051A3" w:rsidP="000051A3">
      <w:pPr>
        <w:ind w:firstLine="708"/>
        <w:contextualSpacing/>
        <w:jc w:val="both"/>
      </w:pPr>
      <w:r w:rsidRPr="0097761F">
        <w:t>4)</w:t>
      </w:r>
      <w:r w:rsidR="006A0E6F" w:rsidRPr="0097761F">
        <w:t xml:space="preserve"> </w:t>
      </w:r>
      <w:r w:rsidRPr="0097761F">
        <w:t xml:space="preserve">иные межбюджетные трансферты в сумме </w:t>
      </w:r>
      <w:r w:rsidR="00D826AA" w:rsidRPr="0097761F">
        <w:t>1 130,3</w:t>
      </w:r>
      <w:r w:rsidRPr="0097761F">
        <w:t xml:space="preserve"> тыс. рублей (</w:t>
      </w:r>
      <w:r w:rsidR="003E4892" w:rsidRPr="0097761F">
        <w:t>54</w:t>
      </w:r>
      <w:r w:rsidRPr="0097761F">
        <w:t>,</w:t>
      </w:r>
      <w:r w:rsidR="0028271D" w:rsidRPr="0097761F">
        <w:t>6</w:t>
      </w:r>
      <w:r w:rsidRPr="0097761F">
        <w:t>%).</w:t>
      </w:r>
    </w:p>
    <w:p w14:paraId="28ED7125" w14:textId="67715EEA" w:rsidR="0028271D" w:rsidRPr="002E0838" w:rsidRDefault="00D826AA" w:rsidP="0028271D">
      <w:pPr>
        <w:ind w:firstLine="708"/>
        <w:contextualSpacing/>
        <w:jc w:val="both"/>
      </w:pPr>
      <w:r w:rsidRPr="002E0838">
        <w:t xml:space="preserve">5) </w:t>
      </w:r>
      <w:r w:rsidR="0028271D" w:rsidRPr="002E0838">
        <w:t>возврат остатков субсидий, субвенций и иных межбюджетных трансфертов, имеющее целевое назначение за 2024 год, составил (–) 241,4 тыс. рублей.</w:t>
      </w:r>
    </w:p>
    <w:p w14:paraId="475E6E96" w14:textId="78C2B68F" w:rsidR="000051A3" w:rsidRPr="002E0838" w:rsidRDefault="000051A3" w:rsidP="000051A3">
      <w:pPr>
        <w:ind w:firstLine="709"/>
        <w:jc w:val="both"/>
      </w:pPr>
      <w:r w:rsidRPr="002E0838">
        <w:t>При сравнении доходов в бюджет поселения за отчетный период с аналогичным периодом 202</w:t>
      </w:r>
      <w:r w:rsidR="00920FD5" w:rsidRPr="002E0838">
        <w:t>4</w:t>
      </w:r>
      <w:r w:rsidRPr="002E0838">
        <w:t xml:space="preserve"> года (</w:t>
      </w:r>
      <w:r w:rsidR="00715C39" w:rsidRPr="002E0838">
        <w:t>17 756,1</w:t>
      </w:r>
      <w:r w:rsidRPr="002E0838">
        <w:t xml:space="preserve"> тыс. рублей) наблюдается </w:t>
      </w:r>
      <w:r w:rsidR="00715C39" w:rsidRPr="002E0838">
        <w:t xml:space="preserve">снижение </w:t>
      </w:r>
      <w:r w:rsidRPr="002E0838">
        <w:t xml:space="preserve">доходов на сумму </w:t>
      </w:r>
      <w:r w:rsidR="00715C39" w:rsidRPr="002E0838">
        <w:t>3 519,0</w:t>
      </w:r>
      <w:r w:rsidRPr="002E0838">
        <w:t xml:space="preserve"> тыс. рублей (</w:t>
      </w:r>
      <w:r w:rsidR="00715C39" w:rsidRPr="002E0838">
        <w:t>19,8</w:t>
      </w:r>
      <w:r w:rsidRPr="002E0838">
        <w:t xml:space="preserve">%) за счет </w:t>
      </w:r>
      <w:r w:rsidR="00715C39" w:rsidRPr="002E0838">
        <w:t xml:space="preserve">снижения </w:t>
      </w:r>
      <w:r w:rsidR="00512838" w:rsidRPr="002E0838">
        <w:t>поступлений НДФЛ</w:t>
      </w:r>
      <w:r w:rsidRPr="002E0838">
        <w:t>.</w:t>
      </w:r>
    </w:p>
    <w:p w14:paraId="0CC53AC0" w14:textId="05F449E3" w:rsidR="000051A3" w:rsidRPr="002E0838" w:rsidRDefault="000051A3" w:rsidP="000051A3">
      <w:pPr>
        <w:ind w:firstLine="709"/>
        <w:jc w:val="both"/>
      </w:pPr>
      <w:r w:rsidRPr="002E0838">
        <w:t>Расходы бюджета поселения за первое полугодие 202</w:t>
      </w:r>
      <w:r w:rsidR="00715C39" w:rsidRPr="002E0838">
        <w:t>5</w:t>
      </w:r>
      <w:r w:rsidRPr="002E0838">
        <w:t xml:space="preserve"> года исполнены в сумме </w:t>
      </w:r>
      <w:r w:rsidR="00715C39" w:rsidRPr="002E0838">
        <w:t>24 123,6</w:t>
      </w:r>
      <w:r w:rsidRPr="002E0838">
        <w:t xml:space="preserve"> тыс. рублей или </w:t>
      </w:r>
      <w:r w:rsidR="00715C39" w:rsidRPr="002E0838">
        <w:t>42,1</w:t>
      </w:r>
      <w:r w:rsidRPr="002E0838">
        <w:t xml:space="preserve">% от уточненного плана </w:t>
      </w:r>
      <w:r w:rsidRPr="002E0838">
        <w:br/>
        <w:t xml:space="preserve">на год в сумме </w:t>
      </w:r>
      <w:r w:rsidR="00715C39" w:rsidRPr="002E0838">
        <w:t>57 243,3</w:t>
      </w:r>
      <w:r w:rsidRPr="002E0838">
        <w:t xml:space="preserve"> тыс. рублей.</w:t>
      </w:r>
    </w:p>
    <w:p w14:paraId="056B8B74" w14:textId="68A09DEE" w:rsidR="000051A3" w:rsidRPr="002E0838" w:rsidRDefault="009C16A5" w:rsidP="000051A3">
      <w:pPr>
        <w:ind w:firstLine="708"/>
        <w:jc w:val="both"/>
      </w:pPr>
      <w:r w:rsidRPr="002E0838">
        <w:t>Р</w:t>
      </w:r>
      <w:r w:rsidR="000051A3" w:rsidRPr="002E0838">
        <w:t>асход</w:t>
      </w:r>
      <w:r w:rsidRPr="002E0838">
        <w:t xml:space="preserve">ы </w:t>
      </w:r>
      <w:r w:rsidR="000051A3" w:rsidRPr="002E0838">
        <w:t xml:space="preserve"> исполнен</w:t>
      </w:r>
      <w:r w:rsidRPr="002E0838">
        <w:t>ы</w:t>
      </w:r>
      <w:r w:rsidR="000051A3" w:rsidRPr="002E0838">
        <w:t xml:space="preserve"> в рамках муниципальной программы поселения «Реализация полномочий органов местного самоуправления» (далее – муниципальная программа).</w:t>
      </w:r>
    </w:p>
    <w:p w14:paraId="4A27ED16" w14:textId="1173B74D" w:rsidR="000051A3" w:rsidRPr="002E0838" w:rsidRDefault="000051A3" w:rsidP="000051A3">
      <w:pPr>
        <w:ind w:firstLine="709"/>
        <w:jc w:val="both"/>
      </w:pPr>
      <w:r w:rsidRPr="002E0838">
        <w:lastRenderedPageBreak/>
        <w:t xml:space="preserve">Расходы бюджета поселения за отчетный период в сравнении </w:t>
      </w:r>
      <w:r w:rsidRPr="002E0838">
        <w:br/>
        <w:t>с аналогичным периодом 202</w:t>
      </w:r>
      <w:r w:rsidR="00715C39" w:rsidRPr="002E0838">
        <w:t>4</w:t>
      </w:r>
      <w:r w:rsidRPr="002E0838">
        <w:t xml:space="preserve"> года (</w:t>
      </w:r>
      <w:r w:rsidR="004F53BB" w:rsidRPr="002E0838">
        <w:t>10 150,9</w:t>
      </w:r>
      <w:r w:rsidRPr="002E0838">
        <w:t xml:space="preserve"> тыс. рублей) </w:t>
      </w:r>
      <w:r w:rsidR="00715C39" w:rsidRPr="002E0838">
        <w:t xml:space="preserve">превысило </w:t>
      </w:r>
      <w:r w:rsidRPr="002E0838">
        <w:t xml:space="preserve">на сумму </w:t>
      </w:r>
      <w:r w:rsidR="00715C39" w:rsidRPr="002E0838">
        <w:t>13 972,7</w:t>
      </w:r>
      <w:r w:rsidRPr="002E0838">
        <w:t xml:space="preserve"> тыс. рублей (</w:t>
      </w:r>
      <w:r w:rsidR="00715C39" w:rsidRPr="002E0838">
        <w:t>137,6</w:t>
      </w:r>
      <w:r w:rsidRPr="002E0838">
        <w:t>%).</w:t>
      </w:r>
    </w:p>
    <w:p w14:paraId="78BF3457" w14:textId="77777777" w:rsidR="000051A3" w:rsidRDefault="000051A3" w:rsidP="000051A3">
      <w:pPr>
        <w:ind w:firstLine="709"/>
        <w:jc w:val="both"/>
      </w:pPr>
      <w:r w:rsidRPr="002E0838">
        <w:t>Обслуживание муниципального долга и муниципальный долг отсутствуют.</w:t>
      </w:r>
    </w:p>
    <w:p w14:paraId="38EE083E" w14:textId="77777777" w:rsidR="00470E0D" w:rsidRDefault="00470E0D" w:rsidP="005A78A7">
      <w:pPr>
        <w:ind w:firstLine="709"/>
        <w:jc w:val="both"/>
      </w:pPr>
    </w:p>
    <w:p w14:paraId="5AC329D8" w14:textId="06FEF783" w:rsidR="00CF33C5" w:rsidRPr="00CB1686" w:rsidRDefault="000051A3" w:rsidP="005A78A7">
      <w:pPr>
        <w:ind w:firstLine="709"/>
        <w:jc w:val="both"/>
        <w:rPr>
          <w:b/>
        </w:rPr>
      </w:pPr>
      <w:r w:rsidRPr="00CB1686">
        <w:rPr>
          <w:b/>
        </w:rPr>
        <w:t>Муниципальное имущество. Содержание и использование жилого фонда и нежилых помещений.</w:t>
      </w:r>
    </w:p>
    <w:p w14:paraId="1DA259FD" w14:textId="77777777" w:rsidR="000051A3" w:rsidRPr="00A41E07" w:rsidRDefault="000051A3" w:rsidP="005A78A7">
      <w:pPr>
        <w:ind w:firstLine="709"/>
        <w:jc w:val="both"/>
        <w:rPr>
          <w:highlight w:val="yellow"/>
        </w:rPr>
      </w:pPr>
    </w:p>
    <w:p w14:paraId="09D690AA" w14:textId="6F1C87E2" w:rsidR="000051A3" w:rsidRPr="00D33440" w:rsidRDefault="00DC40F0" w:rsidP="005A78A7">
      <w:pPr>
        <w:ind w:firstLine="709"/>
        <w:jc w:val="both"/>
      </w:pPr>
      <w:r w:rsidRPr="00D33440">
        <w:t>За последн</w:t>
      </w:r>
      <w:r w:rsidR="001A5E90" w:rsidRPr="00D33440">
        <w:t xml:space="preserve">ий </w:t>
      </w:r>
      <w:r w:rsidRPr="00D33440">
        <w:t xml:space="preserve">год </w:t>
      </w:r>
      <w:r w:rsidR="001A5E90" w:rsidRPr="00D33440">
        <w:t xml:space="preserve">площадь </w:t>
      </w:r>
      <w:r w:rsidRPr="00D33440">
        <w:t xml:space="preserve">частной формы собственности жилого фонда </w:t>
      </w:r>
      <w:r w:rsidR="001A5E90" w:rsidRPr="00D33440">
        <w:t xml:space="preserve">остается неизменным. </w:t>
      </w:r>
      <w:r w:rsidR="008E41BC" w:rsidRPr="00D33440">
        <w:t>Также за 202</w:t>
      </w:r>
      <w:r w:rsidR="00F73424" w:rsidRPr="00D33440">
        <w:t>5</w:t>
      </w:r>
      <w:r w:rsidR="008E41BC" w:rsidRPr="00D33440">
        <w:t xml:space="preserve"> год площадь </w:t>
      </w:r>
      <w:r w:rsidR="00915086" w:rsidRPr="00D33440">
        <w:t>ветхого</w:t>
      </w:r>
      <w:r w:rsidR="008E41BC" w:rsidRPr="00D33440">
        <w:t xml:space="preserve"> жилья по сравнению с 202</w:t>
      </w:r>
      <w:r w:rsidR="00F73424" w:rsidRPr="00D33440">
        <w:t>4</w:t>
      </w:r>
      <w:r w:rsidR="008E41BC" w:rsidRPr="00D33440">
        <w:t xml:space="preserve"> годом</w:t>
      </w:r>
      <w:r w:rsidR="001A5E90" w:rsidRPr="00D33440">
        <w:t xml:space="preserve"> остается на прежнем уровне</w:t>
      </w:r>
      <w:r w:rsidR="008E41BC" w:rsidRPr="00D33440">
        <w:t>.</w:t>
      </w:r>
      <w:r w:rsidR="00B25FE2" w:rsidRPr="00D33440">
        <w:t xml:space="preserve"> К концу 202</w:t>
      </w:r>
      <w:r w:rsidR="00A41E07" w:rsidRPr="00D33440">
        <w:t>6</w:t>
      </w:r>
      <w:r w:rsidR="00B25FE2" w:rsidRPr="00D33440">
        <w:t xml:space="preserve"> года по умеренно-оптимистическому прогнозу ожидается увеличение площади жилых помещений за счет ввода в эксплуатацию строящегося в настоящее время жилого дома.</w:t>
      </w:r>
    </w:p>
    <w:p w14:paraId="0C293A62" w14:textId="77777777" w:rsidR="00CF33C5" w:rsidRDefault="00CF33C5" w:rsidP="005A78A7">
      <w:pPr>
        <w:ind w:firstLine="709"/>
        <w:jc w:val="both"/>
      </w:pPr>
    </w:p>
    <w:p w14:paraId="24B17F32" w14:textId="67E99341" w:rsidR="00CF33C5" w:rsidRPr="00CB1686" w:rsidRDefault="008E41BC" w:rsidP="005A78A7">
      <w:pPr>
        <w:ind w:firstLine="709"/>
        <w:jc w:val="both"/>
        <w:rPr>
          <w:b/>
        </w:rPr>
      </w:pPr>
      <w:r w:rsidRPr="00CB1686">
        <w:rPr>
          <w:b/>
        </w:rPr>
        <w:t>Организация и развитие ЖКХ</w:t>
      </w:r>
    </w:p>
    <w:p w14:paraId="06C30B0B" w14:textId="77777777" w:rsidR="008E41BC" w:rsidRPr="00CB1686" w:rsidRDefault="008E41BC" w:rsidP="005A78A7">
      <w:pPr>
        <w:ind w:firstLine="709"/>
        <w:jc w:val="both"/>
      </w:pPr>
    </w:p>
    <w:p w14:paraId="038B6417" w14:textId="24547F74" w:rsidR="008E41BC" w:rsidRDefault="008E41BC" w:rsidP="005A78A7">
      <w:pPr>
        <w:ind w:firstLine="709"/>
        <w:jc w:val="both"/>
      </w:pPr>
      <w:r w:rsidRPr="00CB1686">
        <w:t xml:space="preserve">Сельское поселение Красноленинский обеспечено сетями водоснабжения протяженностью 1,98 км. Отапливается </w:t>
      </w:r>
      <w:r w:rsidR="00083744" w:rsidRPr="00CB1686">
        <w:t xml:space="preserve">поселение </w:t>
      </w:r>
      <w:r w:rsidR="00EB53AC" w:rsidRPr="00CB1686">
        <w:t>тр</w:t>
      </w:r>
      <w:r w:rsidR="00A42C07">
        <w:t>е</w:t>
      </w:r>
      <w:r w:rsidR="00EB53AC" w:rsidRPr="00CB1686">
        <w:t>мя</w:t>
      </w:r>
      <w:r w:rsidR="00083744" w:rsidRPr="00CB1686">
        <w:t xml:space="preserve"> котельными</w:t>
      </w:r>
      <w:r w:rsidR="00B25FE2" w:rsidRPr="00CB1686">
        <w:t>, имеется два водоочистных сооружения</w:t>
      </w:r>
      <w:r w:rsidR="00083744" w:rsidRPr="00CB1686">
        <w:t>. Протяженность тепловых сетей за последние три года не менялась. Газопроводом поселение не обеспечено.</w:t>
      </w:r>
    </w:p>
    <w:p w14:paraId="2445B89C" w14:textId="77777777" w:rsidR="00083744" w:rsidRDefault="00083744" w:rsidP="005A78A7">
      <w:pPr>
        <w:ind w:firstLine="709"/>
        <w:jc w:val="both"/>
      </w:pPr>
    </w:p>
    <w:p w14:paraId="11F6EEB9" w14:textId="700AC21A" w:rsidR="00083744" w:rsidRPr="009570FD" w:rsidRDefault="00083744" w:rsidP="005A78A7">
      <w:pPr>
        <w:ind w:firstLine="709"/>
        <w:jc w:val="both"/>
        <w:rPr>
          <w:b/>
        </w:rPr>
      </w:pPr>
      <w:r w:rsidRPr="009570FD">
        <w:rPr>
          <w:b/>
        </w:rPr>
        <w:t>Благоустройство, озеленение, дороги</w:t>
      </w:r>
    </w:p>
    <w:p w14:paraId="044BEE89" w14:textId="77777777" w:rsidR="00083744" w:rsidRPr="00CB1686" w:rsidRDefault="00083744" w:rsidP="005A78A7">
      <w:pPr>
        <w:ind w:firstLine="709"/>
        <w:jc w:val="both"/>
        <w:rPr>
          <w:highlight w:val="yellow"/>
        </w:rPr>
      </w:pPr>
    </w:p>
    <w:p w14:paraId="2EC9EE7C" w14:textId="7E6F3BEC" w:rsidR="00083744" w:rsidRPr="00D92B0A" w:rsidRDefault="00083744" w:rsidP="00AD2EDF">
      <w:pPr>
        <w:ind w:firstLine="709"/>
        <w:jc w:val="both"/>
      </w:pPr>
      <w:r w:rsidRPr="00D92B0A">
        <w:t xml:space="preserve">В настоящее время </w:t>
      </w:r>
      <w:r w:rsidR="00AD2EDF" w:rsidRPr="00D92B0A">
        <w:t>продолжаются</w:t>
      </w:r>
      <w:r w:rsidRPr="00D92B0A">
        <w:t xml:space="preserve"> работы по благоустройству территории поселения. </w:t>
      </w:r>
    </w:p>
    <w:p w14:paraId="13CEC904" w14:textId="267D08DB" w:rsidR="00083744" w:rsidRPr="00D92B0A" w:rsidRDefault="00083744" w:rsidP="00083744">
      <w:pPr>
        <w:ind w:firstLine="709"/>
        <w:jc w:val="both"/>
      </w:pPr>
      <w:r w:rsidRPr="00D92B0A">
        <w:t>Продолжаются работы по текущему ремонту внутри</w:t>
      </w:r>
      <w:r w:rsidR="00B236EF" w:rsidRPr="00D92B0A">
        <w:t xml:space="preserve"> </w:t>
      </w:r>
      <w:r w:rsidRPr="00D92B0A">
        <w:t>поселковых дорог (ямочный ремонт, отсыпка щебнем</w:t>
      </w:r>
      <w:r w:rsidR="006B0609" w:rsidRPr="00D92B0A">
        <w:t xml:space="preserve">, </w:t>
      </w:r>
      <w:proofErr w:type="spellStart"/>
      <w:r w:rsidR="006B0609" w:rsidRPr="00D92B0A">
        <w:t>окуве</w:t>
      </w:r>
      <w:bookmarkStart w:id="0" w:name="_GoBack"/>
      <w:bookmarkEnd w:id="0"/>
      <w:r w:rsidR="006B0609" w:rsidRPr="00D92B0A">
        <w:t>чивание</w:t>
      </w:r>
      <w:proofErr w:type="spellEnd"/>
      <w:r w:rsidRPr="00D92B0A">
        <w:t xml:space="preserve">). </w:t>
      </w:r>
    </w:p>
    <w:p w14:paraId="7F025A3E" w14:textId="79EE4661" w:rsidR="00083744" w:rsidRPr="00E232E1" w:rsidRDefault="00083744" w:rsidP="00083744">
      <w:pPr>
        <w:ind w:firstLine="709"/>
        <w:jc w:val="both"/>
      </w:pPr>
      <w:r w:rsidRPr="00E232E1">
        <w:t>В первом полугодии 202</w:t>
      </w:r>
      <w:r w:rsidR="004A76A1" w:rsidRPr="00E232E1">
        <w:t>5</w:t>
      </w:r>
      <w:r w:rsidRPr="00E232E1">
        <w:t xml:space="preserve"> года проведен</w:t>
      </w:r>
      <w:r w:rsidR="00E232E1" w:rsidRPr="00E232E1">
        <w:t xml:space="preserve">ы работы по обустройству зеленой зоны отдыха, высажены растения, а </w:t>
      </w:r>
      <w:r w:rsidR="009570FD" w:rsidRPr="00E232E1">
        <w:t>также</w:t>
      </w:r>
      <w:r w:rsidR="00E232E1" w:rsidRPr="00E232E1">
        <w:t xml:space="preserve"> проводятся сезонные работы</w:t>
      </w:r>
      <w:r w:rsidR="00F05B91" w:rsidRPr="00E232E1">
        <w:t xml:space="preserve"> (откос травы). </w:t>
      </w:r>
    </w:p>
    <w:p w14:paraId="184CFAC8" w14:textId="75B4D2BF" w:rsidR="00083744" w:rsidRPr="00D92B0A" w:rsidRDefault="00083744" w:rsidP="00083744">
      <w:pPr>
        <w:ind w:firstLine="709"/>
        <w:jc w:val="both"/>
      </w:pPr>
      <w:r w:rsidRPr="00D92B0A">
        <w:t>В летний период, в течение двух месяцев организов</w:t>
      </w:r>
      <w:r w:rsidR="00D92B0A" w:rsidRPr="00D92B0A">
        <w:t>ывается</w:t>
      </w:r>
      <w:r w:rsidRPr="00D92B0A">
        <w:t xml:space="preserve"> работа экологических отрядов, работа</w:t>
      </w:r>
      <w:r w:rsidR="001B4835">
        <w:t>ет</w:t>
      </w:r>
      <w:r w:rsidRPr="00D92B0A">
        <w:t xml:space="preserve"> дворовая площадка.</w:t>
      </w:r>
    </w:p>
    <w:p w14:paraId="5D154196" w14:textId="77777777" w:rsidR="007B4F0E" w:rsidRPr="00272862" w:rsidRDefault="009721E9" w:rsidP="005A78A7">
      <w:pPr>
        <w:ind w:firstLine="709"/>
        <w:jc w:val="both"/>
      </w:pPr>
      <w:r w:rsidRPr="00272862">
        <w:t>На территории поселения имеется несанкционированная свалка.</w:t>
      </w:r>
      <w:r w:rsidR="007B4F0E" w:rsidRPr="00272862">
        <w:t xml:space="preserve"> Для решения проблемы  необходимо строительство пункта временного накопления твердых бытовых отходов.</w:t>
      </w:r>
    </w:p>
    <w:p w14:paraId="1CBB7ED2" w14:textId="13820544" w:rsidR="00083744" w:rsidRPr="00B47880" w:rsidRDefault="007B4F0E" w:rsidP="005A78A7">
      <w:pPr>
        <w:ind w:firstLine="709"/>
        <w:jc w:val="both"/>
      </w:pPr>
      <w:r w:rsidRPr="00B47880">
        <w:t xml:space="preserve"> </w:t>
      </w:r>
      <w:r w:rsidR="009721E9" w:rsidRPr="00B47880">
        <w:t xml:space="preserve"> Ежегодно обустраивается автозимник более 30 км, в том числе ледовая переправа.</w:t>
      </w:r>
    </w:p>
    <w:p w14:paraId="5668389E" w14:textId="77777777" w:rsidR="009721E9" w:rsidRPr="00B47880" w:rsidRDefault="009721E9" w:rsidP="005A78A7">
      <w:pPr>
        <w:ind w:firstLine="709"/>
        <w:jc w:val="both"/>
      </w:pPr>
    </w:p>
    <w:p w14:paraId="67C55275" w14:textId="267AD928" w:rsidR="00083744" w:rsidRPr="00CB1686" w:rsidRDefault="00083744" w:rsidP="005A78A7">
      <w:pPr>
        <w:ind w:firstLine="709"/>
        <w:jc w:val="both"/>
        <w:rPr>
          <w:b/>
        </w:rPr>
      </w:pPr>
      <w:r w:rsidRPr="00CB1686">
        <w:rPr>
          <w:b/>
        </w:rPr>
        <w:t>Производственная сфера</w:t>
      </w:r>
      <w:r w:rsidR="00C14DAB" w:rsidRPr="00CB1686">
        <w:rPr>
          <w:b/>
        </w:rPr>
        <w:t>. Инфраструктура малого предпринимательства</w:t>
      </w:r>
    </w:p>
    <w:p w14:paraId="63EE4D94" w14:textId="77777777" w:rsidR="00C14DAB" w:rsidRPr="00CB1686" w:rsidRDefault="00C14DAB" w:rsidP="00C14DAB">
      <w:pPr>
        <w:ind w:firstLine="709"/>
        <w:jc w:val="both"/>
      </w:pPr>
    </w:p>
    <w:p w14:paraId="1C12CBC7" w14:textId="183F7855" w:rsidR="00C14DAB" w:rsidRPr="00CB1686" w:rsidRDefault="00C14DAB" w:rsidP="00C14DAB">
      <w:pPr>
        <w:ind w:firstLine="709"/>
        <w:jc w:val="both"/>
      </w:pPr>
      <w:r w:rsidRPr="00CB1686">
        <w:lastRenderedPageBreak/>
        <w:t>Численность граждан, занимающихся индивидуальной предп</w:t>
      </w:r>
      <w:r w:rsidR="007D0E77" w:rsidRPr="00CB1686">
        <w:t xml:space="preserve">ринимательской деятельностью – </w:t>
      </w:r>
      <w:r w:rsidR="009111BD" w:rsidRPr="00CB1686">
        <w:t>12</w:t>
      </w:r>
      <w:r w:rsidRPr="00CB1686">
        <w:t xml:space="preserve"> человек, количество малых предприятий - 2 единицы, или 100% к аналогичным показателям прошлого года.</w:t>
      </w:r>
      <w:r w:rsidR="00B25FE2" w:rsidRPr="00CB1686">
        <w:t xml:space="preserve"> По прогнозным показателям прирост количества индивидуальных предпринимателей </w:t>
      </w:r>
      <w:r w:rsidR="00C210B8" w:rsidRPr="00CB1686">
        <w:t>не ожидается</w:t>
      </w:r>
      <w:r w:rsidR="00B25FE2" w:rsidRPr="00CB1686">
        <w:t>.</w:t>
      </w:r>
    </w:p>
    <w:p w14:paraId="1820522F" w14:textId="77777777" w:rsidR="00C14DAB" w:rsidRPr="00CB1686" w:rsidRDefault="00C14DAB" w:rsidP="00C14DAB">
      <w:pPr>
        <w:ind w:firstLine="709"/>
        <w:jc w:val="both"/>
      </w:pPr>
      <w:r w:rsidRPr="00CB1686">
        <w:t>На территории поселения действует 2 малых предприятия, в том числе по видам деятельности:</w:t>
      </w:r>
    </w:p>
    <w:p w14:paraId="2AFD9417" w14:textId="77777777" w:rsidR="00C14DAB" w:rsidRPr="00CB1686" w:rsidRDefault="00C14DAB" w:rsidP="00C14DAB">
      <w:pPr>
        <w:ind w:firstLine="709"/>
        <w:jc w:val="both"/>
      </w:pPr>
      <w:r w:rsidRPr="00CB1686">
        <w:t>- обрабатывающее производство (хлеб) - 1 ед.;</w:t>
      </w:r>
    </w:p>
    <w:p w14:paraId="5D2706FA" w14:textId="77777777" w:rsidR="00C14DAB" w:rsidRPr="00CB1686" w:rsidRDefault="00C14DAB" w:rsidP="00C14DAB">
      <w:pPr>
        <w:ind w:firstLine="709"/>
        <w:jc w:val="both"/>
      </w:pPr>
      <w:r w:rsidRPr="00CB1686">
        <w:t>- оптовая и розничная торговля - 1 ед.</w:t>
      </w:r>
    </w:p>
    <w:p w14:paraId="3D438FBE" w14:textId="77777777" w:rsidR="00C14DAB" w:rsidRPr="00C84816" w:rsidRDefault="00C14DAB" w:rsidP="00C14DAB">
      <w:pPr>
        <w:ind w:firstLine="709"/>
        <w:jc w:val="both"/>
      </w:pPr>
      <w:r w:rsidRPr="00CB1686">
        <w:t>Предприятий промышленного производства на территории поселения не зарегистрировано и не прогнозируется. Строительные и транспортные предприятия отсутствуют. Инвестиций в поселение не поступало.</w:t>
      </w:r>
    </w:p>
    <w:p w14:paraId="5579388A" w14:textId="77777777" w:rsidR="00C14DAB" w:rsidRDefault="00C14DAB" w:rsidP="005A78A7">
      <w:pPr>
        <w:ind w:firstLine="709"/>
        <w:jc w:val="both"/>
        <w:rPr>
          <w:b/>
        </w:rPr>
      </w:pPr>
    </w:p>
    <w:p w14:paraId="482313A3" w14:textId="20CDEA22" w:rsidR="00C14DAB" w:rsidRDefault="00C14DAB" w:rsidP="005A78A7">
      <w:pPr>
        <w:ind w:firstLine="709"/>
        <w:jc w:val="both"/>
        <w:rPr>
          <w:b/>
        </w:rPr>
      </w:pPr>
      <w:r>
        <w:rPr>
          <w:b/>
        </w:rPr>
        <w:t>Сельское хозяйство</w:t>
      </w:r>
    </w:p>
    <w:p w14:paraId="354485CD" w14:textId="77777777" w:rsidR="00C14DAB" w:rsidRDefault="00C14DAB" w:rsidP="005A78A7">
      <w:pPr>
        <w:ind w:firstLine="709"/>
        <w:jc w:val="both"/>
        <w:rPr>
          <w:b/>
        </w:rPr>
      </w:pPr>
    </w:p>
    <w:p w14:paraId="169BD9F8" w14:textId="331E1DF1" w:rsidR="00C14DAB" w:rsidRPr="008B2DC8" w:rsidRDefault="00E90205" w:rsidP="005A78A7">
      <w:pPr>
        <w:ind w:firstLine="709"/>
        <w:jc w:val="both"/>
      </w:pPr>
      <w:r w:rsidRPr="008B2DC8">
        <w:t>В развитии</w:t>
      </w:r>
      <w:r w:rsidR="00C14DAB" w:rsidRPr="008B2DC8">
        <w:t xml:space="preserve"> сельского хозяйства наблюдается </w:t>
      </w:r>
      <w:r w:rsidR="005A279E" w:rsidRPr="008B2DC8">
        <w:t>положительная динамика</w:t>
      </w:r>
      <w:r w:rsidR="00C14DAB" w:rsidRPr="008B2DC8">
        <w:t xml:space="preserve"> в ведении личного </w:t>
      </w:r>
      <w:r w:rsidR="00EF38C7" w:rsidRPr="008B2DC8">
        <w:t xml:space="preserve"> и подсобного </w:t>
      </w:r>
      <w:r w:rsidR="00C14DAB" w:rsidRPr="008B2DC8">
        <w:t>хозяйства</w:t>
      </w:r>
      <w:r w:rsidR="005A279E" w:rsidRPr="008B2DC8">
        <w:t xml:space="preserve">. </w:t>
      </w:r>
      <w:r w:rsidR="008B2DC8" w:rsidRPr="008B2DC8">
        <w:t>Площадь с</w:t>
      </w:r>
      <w:r w:rsidR="00347AD8" w:rsidRPr="008B2DC8">
        <w:t>ельскохозяйственны</w:t>
      </w:r>
      <w:r w:rsidR="008B2DC8" w:rsidRPr="008B2DC8">
        <w:t>х</w:t>
      </w:r>
      <w:r w:rsidR="00347AD8" w:rsidRPr="008B2DC8">
        <w:t xml:space="preserve"> угод</w:t>
      </w:r>
      <w:r w:rsidR="008B2DC8" w:rsidRPr="008B2DC8">
        <w:t xml:space="preserve">ий не изменилась и осталась на прежнем уровне. </w:t>
      </w:r>
      <w:r w:rsidR="00CF1E58" w:rsidRPr="008B2DC8">
        <w:t xml:space="preserve">Наблюдается незначительное </w:t>
      </w:r>
      <w:r w:rsidR="00EF38C7" w:rsidRPr="008B2DC8">
        <w:t xml:space="preserve">увеличение поголовья скота. Выделяются субсидии населению для содержания маточного поголовья скота. </w:t>
      </w:r>
      <w:r w:rsidR="00B25FE2" w:rsidRPr="008B2DC8">
        <w:t>Планируется дальнейшее стимулирование населения к развитию личных подсобных хозяйств.</w:t>
      </w:r>
      <w:r w:rsidR="00CF1E58" w:rsidRPr="008B2DC8">
        <w:t xml:space="preserve"> </w:t>
      </w:r>
    </w:p>
    <w:p w14:paraId="51E990E6" w14:textId="77777777" w:rsidR="00C14DAB" w:rsidRPr="00C14DAB" w:rsidRDefault="00C14DAB" w:rsidP="005A78A7">
      <w:pPr>
        <w:ind w:firstLine="709"/>
        <w:jc w:val="both"/>
      </w:pPr>
    </w:p>
    <w:p w14:paraId="158B7796" w14:textId="4246D1E8" w:rsidR="008E41BC" w:rsidRPr="00CB1686" w:rsidRDefault="00E90205" w:rsidP="005A78A7">
      <w:pPr>
        <w:ind w:firstLine="709"/>
        <w:jc w:val="both"/>
        <w:rPr>
          <w:b/>
        </w:rPr>
      </w:pPr>
      <w:r w:rsidRPr="00CB1686">
        <w:rPr>
          <w:b/>
        </w:rPr>
        <w:t>Охрана и организация общественного порядка</w:t>
      </w:r>
    </w:p>
    <w:p w14:paraId="31EF8BCC" w14:textId="77777777" w:rsidR="00E90205" w:rsidRPr="00A41E07" w:rsidRDefault="00E90205" w:rsidP="005A78A7">
      <w:pPr>
        <w:ind w:firstLine="709"/>
        <w:jc w:val="both"/>
        <w:rPr>
          <w:highlight w:val="yellow"/>
        </w:rPr>
      </w:pPr>
    </w:p>
    <w:p w14:paraId="0BB8FF71" w14:textId="77777777" w:rsidR="003A7DAD" w:rsidRDefault="00E90205" w:rsidP="005A78A7">
      <w:pPr>
        <w:ind w:firstLine="709"/>
        <w:jc w:val="both"/>
      </w:pPr>
      <w:r w:rsidRPr="003A7DAD">
        <w:t>За территорией сельского поселения закреплен один участковый уполномоченный полиции в целях организации общественного порядка. За 202</w:t>
      </w:r>
      <w:r w:rsidR="00AC1B6C" w:rsidRPr="003A7DAD">
        <w:t>4</w:t>
      </w:r>
      <w:r w:rsidRPr="003A7DAD">
        <w:t xml:space="preserve"> год </w:t>
      </w:r>
      <w:r w:rsidR="0043572D" w:rsidRPr="003A7DAD">
        <w:t xml:space="preserve">зарегистрировано </w:t>
      </w:r>
      <w:r w:rsidR="00AC1B6C" w:rsidRPr="003A7DAD">
        <w:t>12</w:t>
      </w:r>
      <w:r w:rsidR="0043572D" w:rsidRPr="003A7DAD">
        <w:t xml:space="preserve"> преступлени</w:t>
      </w:r>
      <w:r w:rsidR="00AC1B6C" w:rsidRPr="003A7DAD">
        <w:t xml:space="preserve">й. К </w:t>
      </w:r>
      <w:r w:rsidR="0043572D" w:rsidRPr="003A7DAD">
        <w:t>аналогично</w:t>
      </w:r>
      <w:r w:rsidR="00AC1B6C" w:rsidRPr="003A7DAD">
        <w:t>му периоду</w:t>
      </w:r>
      <w:r w:rsidR="00487D52" w:rsidRPr="003A7DAD">
        <w:t xml:space="preserve"> 2023 году, преступления увеличились в 9 раз</w:t>
      </w:r>
      <w:r w:rsidRPr="003A7DAD">
        <w:t>.</w:t>
      </w:r>
    </w:p>
    <w:p w14:paraId="4DD2D4C5" w14:textId="66CA02D0" w:rsidR="00E90205" w:rsidRPr="003A7DAD" w:rsidRDefault="00CA46FE" w:rsidP="005A78A7">
      <w:pPr>
        <w:ind w:firstLine="709"/>
        <w:jc w:val="both"/>
      </w:pPr>
      <w:r w:rsidRPr="003A7DAD">
        <w:t xml:space="preserve">Предпринимаются меры к снижению сложившегося уровня преступности, наращивается темп профилактических мероприятий в образовательных учреждениях и </w:t>
      </w:r>
      <w:r w:rsidR="0043572D" w:rsidRPr="003A7DAD">
        <w:t xml:space="preserve">в </w:t>
      </w:r>
      <w:r w:rsidRPr="003A7DAD">
        <w:t>неблагополучных семьях.</w:t>
      </w:r>
    </w:p>
    <w:p w14:paraId="2C39643B" w14:textId="77777777" w:rsidR="00E90205" w:rsidRPr="00C14DAB" w:rsidRDefault="00E90205" w:rsidP="005A78A7">
      <w:pPr>
        <w:ind w:firstLine="709"/>
        <w:jc w:val="both"/>
      </w:pPr>
    </w:p>
    <w:p w14:paraId="227775EF" w14:textId="625FB7E3" w:rsidR="008E41BC" w:rsidRPr="00CB1686" w:rsidRDefault="00E90205" w:rsidP="005A78A7">
      <w:pPr>
        <w:ind w:firstLine="709"/>
        <w:jc w:val="both"/>
        <w:rPr>
          <w:b/>
        </w:rPr>
      </w:pPr>
      <w:r w:rsidRPr="00CB1686">
        <w:rPr>
          <w:b/>
        </w:rPr>
        <w:t>Обеспечение противопожарной безопасности</w:t>
      </w:r>
    </w:p>
    <w:p w14:paraId="4B6E527F" w14:textId="77777777" w:rsidR="00E90205" w:rsidRPr="00CB1686" w:rsidRDefault="00E90205" w:rsidP="005A78A7">
      <w:pPr>
        <w:ind w:firstLine="709"/>
        <w:jc w:val="both"/>
      </w:pPr>
    </w:p>
    <w:p w14:paraId="0D1E72EF" w14:textId="5E23DC73" w:rsidR="00E90205" w:rsidRDefault="00E90205" w:rsidP="005A78A7">
      <w:pPr>
        <w:ind w:firstLine="709"/>
        <w:jc w:val="both"/>
      </w:pPr>
      <w:r w:rsidRPr="00CB1686">
        <w:t>Действующая на территории поселения пожарная команда в составе 6 человек обеспечивает надзор в противопожарной деятельности. В распоряжении имеется 2 единицы спецтехники и 10 противо</w:t>
      </w:r>
      <w:r w:rsidR="00EE3CDB" w:rsidRPr="00CB1686">
        <w:t>по</w:t>
      </w:r>
      <w:r w:rsidRPr="00CB1686">
        <w:t>жарных водоемов. В рамках работы обустраиваются минерализованные полосы, проводится профилактическая работа, устанавливаются в помещениях пожарные извещатели.</w:t>
      </w:r>
    </w:p>
    <w:p w14:paraId="0ABDC409" w14:textId="77777777" w:rsidR="00230916" w:rsidRDefault="00230916" w:rsidP="00E90205">
      <w:pPr>
        <w:jc w:val="both"/>
      </w:pPr>
    </w:p>
    <w:p w14:paraId="4152EC4F" w14:textId="223AE57B" w:rsidR="005871B2" w:rsidRPr="00E90205" w:rsidRDefault="005871B2" w:rsidP="005871B2">
      <w:pPr>
        <w:ind w:firstLine="709"/>
        <w:jc w:val="both"/>
        <w:rPr>
          <w:b/>
        </w:rPr>
      </w:pPr>
      <w:r w:rsidRPr="00E90205">
        <w:rPr>
          <w:b/>
        </w:rPr>
        <w:t>Развитие отрасли социальной сферы</w:t>
      </w:r>
    </w:p>
    <w:p w14:paraId="38DE0C94" w14:textId="77777777" w:rsidR="008C7D7E" w:rsidRDefault="00895BD2" w:rsidP="005871B2">
      <w:pPr>
        <w:ind w:firstLine="709"/>
        <w:jc w:val="both"/>
      </w:pPr>
      <w:r>
        <w:t xml:space="preserve">В </w:t>
      </w:r>
      <w:r w:rsidR="005871B2">
        <w:t>п</w:t>
      </w:r>
      <w:r>
        <w:t xml:space="preserve">оселении на основании Устава действует «МКУК Сельский дом культуры п. Красноленинский». </w:t>
      </w:r>
    </w:p>
    <w:p w14:paraId="58842F08" w14:textId="77777777" w:rsidR="008C7D7E" w:rsidRDefault="008C7D7E" w:rsidP="008C7D7E">
      <w:pPr>
        <w:ind w:firstLine="709"/>
        <w:jc w:val="both"/>
      </w:pPr>
      <w:r>
        <w:lastRenderedPageBreak/>
        <w:t>Задачами Учреждения являются:</w:t>
      </w:r>
    </w:p>
    <w:p w14:paraId="620D1CD2" w14:textId="77777777" w:rsidR="008C7D7E" w:rsidRPr="00BA66D4" w:rsidRDefault="008C7D7E" w:rsidP="008C7D7E">
      <w:pPr>
        <w:ind w:firstLine="709"/>
        <w:jc w:val="both"/>
      </w:pPr>
      <w:r>
        <w:t>- удовлетворение потребностей населения в сохранении и развитии традиционного народного художественного творчества, любительского искусства, другой самодеятельной творческой инициативы и социально-культурной активности населения;</w:t>
      </w:r>
    </w:p>
    <w:p w14:paraId="2C17991B" w14:textId="77777777" w:rsidR="008C7D7E" w:rsidRDefault="008C7D7E" w:rsidP="008C7D7E">
      <w:pPr>
        <w:ind w:firstLine="709"/>
        <w:jc w:val="both"/>
      </w:pPr>
      <w:r>
        <w:t>- создание благоприятных условий для организации культурного досуга и отдыха жителей муниципального образования;</w:t>
      </w:r>
    </w:p>
    <w:p w14:paraId="20595B1B" w14:textId="77777777" w:rsidR="008C7D7E" w:rsidRDefault="008C7D7E" w:rsidP="008C7D7E">
      <w:pPr>
        <w:ind w:firstLine="709"/>
        <w:jc w:val="both"/>
      </w:pPr>
      <w:r>
        <w:t>- предоставление услуг социально-культурного, просветительского, оздоровительного и развлекательного характера, доступных для широких слоев населения;</w:t>
      </w:r>
    </w:p>
    <w:p w14:paraId="1F08DA6D" w14:textId="77777777" w:rsidR="008C7D7E" w:rsidRDefault="008C7D7E" w:rsidP="008C7D7E">
      <w:pPr>
        <w:ind w:firstLine="709"/>
        <w:jc w:val="both"/>
      </w:pPr>
      <w:r>
        <w:t>- поддержка и развитие самобытных национальных культур, народных промыслов и ремесел;</w:t>
      </w:r>
    </w:p>
    <w:p w14:paraId="6FC7E941" w14:textId="554D6EA7" w:rsidR="008C7D7E" w:rsidRDefault="008C7D7E" w:rsidP="008C7D7E">
      <w:pPr>
        <w:ind w:firstLine="709"/>
        <w:jc w:val="both"/>
      </w:pPr>
      <w:r>
        <w:t>- развитие современных форм организации культурного досуга с учетом потребностей различных социально-возрастных групп населения.</w:t>
      </w:r>
    </w:p>
    <w:p w14:paraId="33DD3DB7" w14:textId="0E0064CD" w:rsidR="008C7D7E" w:rsidRDefault="008C7D7E" w:rsidP="008C7D7E">
      <w:pPr>
        <w:ind w:firstLine="709"/>
        <w:jc w:val="both"/>
      </w:pPr>
      <w:r>
        <w:t>Для достижения и решения задач Учреждение осуществляет следующие виды деятельности:</w:t>
      </w:r>
    </w:p>
    <w:p w14:paraId="49956B59" w14:textId="4027D621" w:rsidR="008C7D7E" w:rsidRDefault="008C7D7E" w:rsidP="008C7D7E">
      <w:pPr>
        <w:ind w:firstLine="709"/>
        <w:jc w:val="both"/>
      </w:pPr>
      <w:r>
        <w:t>- создание и организация работы любительских творческих коллективов, кружков, студий, любительских объединений;</w:t>
      </w:r>
    </w:p>
    <w:p w14:paraId="04441552" w14:textId="644FB3F2" w:rsidR="008C7D7E" w:rsidRDefault="008C7D7E" w:rsidP="008C7D7E">
      <w:pPr>
        <w:ind w:firstLine="709"/>
        <w:jc w:val="both"/>
      </w:pPr>
      <w:r>
        <w:t>- проведение различных по форме и тематике культурно-массовых мероприятий - праздников, представлений,</w:t>
      </w:r>
      <w:r w:rsidR="00336609">
        <w:t xml:space="preserve"> </w:t>
      </w:r>
      <w:r>
        <w:t>конкурсов, концертов, вечеров, игровых развлекательных программ и других форм показа результатов творческой деятельности клубных формирований;</w:t>
      </w:r>
    </w:p>
    <w:p w14:paraId="6ED9DD74" w14:textId="77777777" w:rsidR="008C7D7E" w:rsidRDefault="008C7D7E" w:rsidP="008C7D7E">
      <w:pPr>
        <w:ind w:firstLine="709"/>
        <w:jc w:val="both"/>
      </w:pPr>
      <w:r>
        <w:t>- оказание консультативной, методической и организационно-творческой помощи в подготовке и проведении культурно-досуговых мероприятий;</w:t>
      </w:r>
    </w:p>
    <w:p w14:paraId="52106B7A" w14:textId="69066400" w:rsidR="008C7D7E" w:rsidRDefault="008C7D7E" w:rsidP="008C7D7E">
      <w:pPr>
        <w:ind w:firstLine="709"/>
        <w:jc w:val="both"/>
      </w:pPr>
      <w:r>
        <w:t>- изучение, обобщение и распространение опыта культурно-массовой, культурно-воспитательной, культурно-зрелищной работы Учреждения и других культурно-досуговых учреждений</w:t>
      </w:r>
      <w:r w:rsidR="00336609">
        <w:t>.</w:t>
      </w:r>
    </w:p>
    <w:p w14:paraId="3974DBC5" w14:textId="77777777" w:rsidR="00E824DD" w:rsidRDefault="005871B2" w:rsidP="005871B2">
      <w:pPr>
        <w:ind w:firstLine="709"/>
        <w:jc w:val="both"/>
      </w:pPr>
      <w:r w:rsidRPr="00A97A60">
        <w:t xml:space="preserve">Система образования в поселении представлена дошкольным образовательным учреждением и одной общеобразовательной школой. </w:t>
      </w:r>
      <w:r>
        <w:br/>
        <w:t>П</w:t>
      </w:r>
      <w:r w:rsidRPr="00A97A60">
        <w:t xml:space="preserve">ри плановой наполняемости </w:t>
      </w:r>
      <w:r w:rsidRPr="00714860">
        <w:t xml:space="preserve">школы </w:t>
      </w:r>
      <w:r w:rsidR="00CB1686" w:rsidRPr="00714860">
        <w:t>10</w:t>
      </w:r>
      <w:r w:rsidR="003A7DAD">
        <w:t>5</w:t>
      </w:r>
      <w:r w:rsidRPr="00714860">
        <w:t xml:space="preserve"> человек, </w:t>
      </w:r>
      <w:r w:rsidR="003A7DAD">
        <w:t xml:space="preserve">численность </w:t>
      </w:r>
      <w:r w:rsidR="003A7DAD" w:rsidRPr="003A7DAD">
        <w:t xml:space="preserve">обучающих </w:t>
      </w:r>
      <w:r w:rsidRPr="003A7DAD">
        <w:t xml:space="preserve">в ней </w:t>
      </w:r>
      <w:r w:rsidR="003A7DAD" w:rsidRPr="003A7DAD">
        <w:t>46</w:t>
      </w:r>
      <w:r w:rsidR="00E824DD">
        <w:t xml:space="preserve"> у</w:t>
      </w:r>
      <w:r w:rsidRPr="00A97A60">
        <w:t>ченик</w:t>
      </w:r>
      <w:r>
        <w:t>ов</w:t>
      </w:r>
      <w:r w:rsidRPr="00A97A60">
        <w:t xml:space="preserve"> (</w:t>
      </w:r>
      <w:r w:rsidR="00CB1686">
        <w:t>43,8</w:t>
      </w:r>
      <w:r w:rsidRPr="00A97A60">
        <w:t>%).</w:t>
      </w:r>
    </w:p>
    <w:p w14:paraId="5E91D482" w14:textId="77777777" w:rsidR="00483588" w:rsidRDefault="005871B2" w:rsidP="00483588">
      <w:pPr>
        <w:ind w:firstLine="709"/>
        <w:jc w:val="both"/>
      </w:pPr>
      <w:r w:rsidRPr="00A97A60">
        <w:t xml:space="preserve">При </w:t>
      </w:r>
      <w:r>
        <w:t xml:space="preserve">плановой </w:t>
      </w:r>
      <w:r w:rsidRPr="00A97A60">
        <w:t>наполняемости детского дошкольного учреждения</w:t>
      </w:r>
    </w:p>
    <w:p w14:paraId="2B00E5DB" w14:textId="1B9264D5" w:rsidR="005871B2" w:rsidRDefault="005871B2" w:rsidP="00483588">
      <w:pPr>
        <w:jc w:val="both"/>
      </w:pPr>
      <w:r>
        <w:t xml:space="preserve"> в 20 человек,</w:t>
      </w:r>
      <w:r w:rsidR="00E824DD">
        <w:t xml:space="preserve"> </w:t>
      </w:r>
      <w:r>
        <w:t>фактичес</w:t>
      </w:r>
      <w:r w:rsidR="00CA46FE">
        <w:t>кое</w:t>
      </w:r>
      <w:r w:rsidR="00E824DD">
        <w:t xml:space="preserve"> </w:t>
      </w:r>
      <w:r w:rsidR="00CA46FE">
        <w:t xml:space="preserve">количество </w:t>
      </w:r>
      <w:r w:rsidR="00CA46FE" w:rsidRPr="00E824DD">
        <w:t>воспитанников</w:t>
      </w:r>
      <w:r w:rsidR="00E824DD">
        <w:t xml:space="preserve"> </w:t>
      </w:r>
      <w:r w:rsidR="00CA46FE" w:rsidRPr="00E824DD">
        <w:t>- 7</w:t>
      </w:r>
      <w:r w:rsidRPr="00E824DD">
        <w:t xml:space="preserve">, </w:t>
      </w:r>
      <w:r>
        <w:br/>
        <w:t xml:space="preserve">или </w:t>
      </w:r>
      <w:r w:rsidR="009A08F6">
        <w:t>35</w:t>
      </w:r>
      <w:r w:rsidRPr="00A97A60">
        <w:t>%. Потребност</w:t>
      </w:r>
      <w:r>
        <w:t>ь</w:t>
      </w:r>
      <w:r w:rsidRPr="00A97A60">
        <w:t xml:space="preserve"> образовательных учреждений в </w:t>
      </w:r>
      <w:r>
        <w:t xml:space="preserve">педагогических </w:t>
      </w:r>
      <w:r w:rsidRPr="00A97A60">
        <w:t>кадрах удовлетворен</w:t>
      </w:r>
      <w:r>
        <w:t>а</w:t>
      </w:r>
      <w:r w:rsidRPr="00A97A60">
        <w:t xml:space="preserve"> </w:t>
      </w:r>
      <w:r>
        <w:t>п</w:t>
      </w:r>
      <w:r w:rsidRPr="00A97A60">
        <w:t>олностью.</w:t>
      </w:r>
    </w:p>
    <w:p w14:paraId="31DB7E91" w14:textId="77777777" w:rsidR="008771CE" w:rsidRDefault="008771CE" w:rsidP="005871B2">
      <w:pPr>
        <w:ind w:firstLine="709"/>
        <w:jc w:val="both"/>
      </w:pPr>
    </w:p>
    <w:p w14:paraId="7658A852" w14:textId="5B779E18" w:rsidR="008771CE" w:rsidRDefault="008771CE" w:rsidP="008771CE">
      <w:pPr>
        <w:ind w:firstLine="709"/>
        <w:jc w:val="both"/>
      </w:pPr>
      <w:r w:rsidRPr="00CB1686">
        <w:t>В 202</w:t>
      </w:r>
      <w:r w:rsidR="00487D52" w:rsidRPr="00CB1686">
        <w:t>5</w:t>
      </w:r>
      <w:r w:rsidRPr="00CB1686">
        <w:t xml:space="preserve"> году на территории сельского поселения Красноленинский реализуется муниципальная программа, включающая в себя </w:t>
      </w:r>
      <w:r w:rsidR="00E90205" w:rsidRPr="00CB1686">
        <w:t>исполнение всех полномочий, предусмотренных Федеральным законом от 06.10.2003 № 131-ФЗ «Об общих принципах организации местного самоуправления в Российской Федерации»</w:t>
      </w:r>
      <w:r w:rsidRPr="00CB1686">
        <w:t>.</w:t>
      </w:r>
    </w:p>
    <w:p w14:paraId="503D6DFB" w14:textId="77777777" w:rsidR="005871B2" w:rsidRDefault="005871B2" w:rsidP="00895BD2">
      <w:pPr>
        <w:jc w:val="both"/>
      </w:pPr>
    </w:p>
    <w:p w14:paraId="5FB113C4" w14:textId="77777777" w:rsidR="005871B2" w:rsidRDefault="005871B2" w:rsidP="00895BD2">
      <w:pPr>
        <w:jc w:val="both"/>
      </w:pPr>
    </w:p>
    <w:p w14:paraId="0A6AF1A7" w14:textId="7407F02D" w:rsidR="003943E9" w:rsidRDefault="003943E9" w:rsidP="00313E60">
      <w:r>
        <w:br w:type="page"/>
      </w:r>
    </w:p>
    <w:p w14:paraId="6ED74D99" w14:textId="77777777" w:rsidR="00230916" w:rsidRDefault="00230916" w:rsidP="00853219">
      <w:pPr>
        <w:sectPr w:rsidR="00230916" w:rsidSect="003943E9">
          <w:pgSz w:w="11906" w:h="16838"/>
          <w:pgMar w:top="1134" w:right="1134" w:bottom="1134" w:left="1418" w:header="709" w:footer="709" w:gutter="0"/>
          <w:cols w:space="708"/>
          <w:docGrid w:linePitch="381"/>
        </w:sectPr>
      </w:pPr>
    </w:p>
    <w:p w14:paraId="4B29D574" w14:textId="391CF9D7" w:rsidR="008771CE" w:rsidRDefault="008771CE" w:rsidP="005871B2">
      <w:pPr>
        <w:jc w:val="right"/>
      </w:pPr>
      <w:r>
        <w:lastRenderedPageBreak/>
        <w:t>Приложение 1</w:t>
      </w:r>
    </w:p>
    <w:p w14:paraId="1EEEA2D4" w14:textId="77777777" w:rsidR="008771CE" w:rsidRDefault="008771CE" w:rsidP="005871B2">
      <w:pPr>
        <w:jc w:val="right"/>
      </w:pPr>
    </w:p>
    <w:p w14:paraId="5938870D" w14:textId="77777777" w:rsidR="009C2677" w:rsidRDefault="008771CE" w:rsidP="008771CE">
      <w:pPr>
        <w:jc w:val="center"/>
      </w:pPr>
      <w:r w:rsidRPr="00C84816">
        <w:rPr>
          <w:snapToGrid w:val="0"/>
        </w:rPr>
        <w:t xml:space="preserve">Основные показатели </w:t>
      </w:r>
      <w:r w:rsidRPr="00C84816">
        <w:t>социально-экономического развития сель</w:t>
      </w:r>
      <w:r w:rsidR="009C2677">
        <w:t>ского поселения Красноленинский</w:t>
      </w:r>
    </w:p>
    <w:p w14:paraId="2A57E9DE" w14:textId="3F161FCD" w:rsidR="008771CE" w:rsidRDefault="009C2677" w:rsidP="008771CE">
      <w:pPr>
        <w:jc w:val="center"/>
      </w:pPr>
      <w:r>
        <w:rPr>
          <w:snapToGrid w:val="0"/>
        </w:rPr>
        <w:t>на 202</w:t>
      </w:r>
      <w:r w:rsidR="002D2F58">
        <w:rPr>
          <w:snapToGrid w:val="0"/>
        </w:rPr>
        <w:t>6</w:t>
      </w:r>
      <w:r w:rsidR="008771CE">
        <w:rPr>
          <w:snapToGrid w:val="0"/>
        </w:rPr>
        <w:t xml:space="preserve"> год</w:t>
      </w:r>
      <w:r>
        <w:rPr>
          <w:snapToGrid w:val="0"/>
        </w:rPr>
        <w:t xml:space="preserve"> и плановый период 202</w:t>
      </w:r>
      <w:r w:rsidR="002D2F58">
        <w:rPr>
          <w:snapToGrid w:val="0"/>
        </w:rPr>
        <w:t>7</w:t>
      </w:r>
      <w:r>
        <w:rPr>
          <w:snapToGrid w:val="0"/>
        </w:rPr>
        <w:t>-202</w:t>
      </w:r>
      <w:r w:rsidR="002D2F58">
        <w:rPr>
          <w:snapToGrid w:val="0"/>
        </w:rPr>
        <w:t>8</w:t>
      </w:r>
      <w:r>
        <w:rPr>
          <w:snapToGrid w:val="0"/>
        </w:rPr>
        <w:t xml:space="preserve"> годов</w:t>
      </w:r>
    </w:p>
    <w:p w14:paraId="43E950C5" w14:textId="77777777" w:rsidR="008771CE" w:rsidRDefault="008771CE" w:rsidP="005871B2">
      <w:pPr>
        <w:jc w:val="right"/>
      </w:pPr>
    </w:p>
    <w:tbl>
      <w:tblPr>
        <w:tblStyle w:val="af6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3187"/>
        <w:gridCol w:w="782"/>
        <w:gridCol w:w="122"/>
        <w:gridCol w:w="1012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F33061" w:rsidRPr="00F33061" w14:paraId="7E8B4BE2" w14:textId="77777777" w:rsidTr="00871BF1">
        <w:trPr>
          <w:trHeight w:val="285"/>
        </w:trPr>
        <w:tc>
          <w:tcPr>
            <w:tcW w:w="817" w:type="dxa"/>
            <w:vMerge w:val="restart"/>
            <w:noWrap/>
            <w:hideMark/>
          </w:tcPr>
          <w:p w14:paraId="3B22E3FD" w14:textId="77777777" w:rsidR="00F33061" w:rsidRPr="00F33061" w:rsidRDefault="00F33061" w:rsidP="00F33061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№ п/п</w:t>
            </w:r>
          </w:p>
        </w:tc>
        <w:tc>
          <w:tcPr>
            <w:tcW w:w="3187" w:type="dxa"/>
            <w:vMerge w:val="restart"/>
            <w:hideMark/>
          </w:tcPr>
          <w:p w14:paraId="44912D30" w14:textId="77777777" w:rsidR="00F33061" w:rsidRPr="00F33061" w:rsidRDefault="00F33061">
            <w:pPr>
              <w:jc w:val="center"/>
              <w:rPr>
                <w:b/>
                <w:bCs/>
                <w:sz w:val="20"/>
                <w:szCs w:val="20"/>
              </w:rPr>
            </w:pPr>
            <w:r w:rsidRPr="00F33061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782" w:type="dxa"/>
            <w:vMerge w:val="restart"/>
            <w:hideMark/>
          </w:tcPr>
          <w:p w14:paraId="107F60D5" w14:textId="407B42B1" w:rsidR="00F33061" w:rsidRPr="00F33061" w:rsidRDefault="00F3306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Ед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134" w:type="dxa"/>
            <w:gridSpan w:val="2"/>
            <w:vMerge w:val="restart"/>
            <w:hideMark/>
          </w:tcPr>
          <w:p w14:paraId="01B28F6B" w14:textId="4CC53AAE" w:rsidR="00F33061" w:rsidRPr="00F33061" w:rsidRDefault="00F33061" w:rsidP="00E451D8">
            <w:pPr>
              <w:jc w:val="center"/>
              <w:rPr>
                <w:b/>
                <w:bCs/>
                <w:sz w:val="20"/>
                <w:szCs w:val="20"/>
              </w:rPr>
            </w:pPr>
            <w:r w:rsidRPr="00F33061">
              <w:rPr>
                <w:b/>
                <w:bCs/>
                <w:sz w:val="20"/>
                <w:szCs w:val="20"/>
              </w:rPr>
              <w:t>Отчет за 202</w:t>
            </w:r>
            <w:r w:rsidR="00E451D8">
              <w:rPr>
                <w:b/>
                <w:bCs/>
                <w:sz w:val="20"/>
                <w:szCs w:val="20"/>
              </w:rPr>
              <w:t>3</w:t>
            </w:r>
            <w:r w:rsidRPr="00F33061">
              <w:rPr>
                <w:b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134" w:type="dxa"/>
            <w:vMerge w:val="restart"/>
            <w:hideMark/>
          </w:tcPr>
          <w:p w14:paraId="3A34ACA6" w14:textId="6FBA9128" w:rsidR="00F33061" w:rsidRPr="00F33061" w:rsidRDefault="00F33061" w:rsidP="002D2F58">
            <w:pPr>
              <w:jc w:val="center"/>
              <w:rPr>
                <w:b/>
                <w:bCs/>
                <w:sz w:val="20"/>
                <w:szCs w:val="20"/>
              </w:rPr>
            </w:pPr>
            <w:r w:rsidRPr="00F33061">
              <w:rPr>
                <w:b/>
                <w:bCs/>
                <w:sz w:val="20"/>
                <w:szCs w:val="20"/>
              </w:rPr>
              <w:t>Отчет за 202</w:t>
            </w:r>
            <w:r w:rsidR="002D2F58">
              <w:rPr>
                <w:b/>
                <w:bCs/>
                <w:sz w:val="20"/>
                <w:szCs w:val="20"/>
              </w:rPr>
              <w:t>4</w:t>
            </w:r>
            <w:r w:rsidRPr="00F33061">
              <w:rPr>
                <w:b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134" w:type="dxa"/>
            <w:vMerge w:val="restart"/>
            <w:hideMark/>
          </w:tcPr>
          <w:p w14:paraId="11D03FAA" w14:textId="63867415" w:rsidR="00F33061" w:rsidRPr="00F33061" w:rsidRDefault="00F33061" w:rsidP="002D2F58">
            <w:pPr>
              <w:jc w:val="center"/>
              <w:rPr>
                <w:b/>
                <w:bCs/>
                <w:sz w:val="20"/>
                <w:szCs w:val="20"/>
              </w:rPr>
            </w:pPr>
            <w:r w:rsidRPr="00F33061">
              <w:rPr>
                <w:b/>
                <w:bCs/>
                <w:sz w:val="20"/>
                <w:szCs w:val="20"/>
              </w:rPr>
              <w:t>Прогноз на 202</w:t>
            </w:r>
            <w:r w:rsidR="002D2F58">
              <w:rPr>
                <w:b/>
                <w:bCs/>
                <w:sz w:val="20"/>
                <w:szCs w:val="20"/>
              </w:rPr>
              <w:t>5</w:t>
            </w:r>
            <w:r w:rsidRPr="00F33061">
              <w:rPr>
                <w:b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2268" w:type="dxa"/>
            <w:gridSpan w:val="2"/>
            <w:noWrap/>
            <w:hideMark/>
          </w:tcPr>
          <w:p w14:paraId="7D2721B0" w14:textId="440623E1" w:rsidR="00F33061" w:rsidRPr="00F33061" w:rsidRDefault="00F33061" w:rsidP="002D2F58">
            <w:pPr>
              <w:jc w:val="center"/>
              <w:rPr>
                <w:b/>
                <w:bCs/>
                <w:sz w:val="20"/>
                <w:szCs w:val="20"/>
              </w:rPr>
            </w:pPr>
            <w:r w:rsidRPr="00F33061">
              <w:rPr>
                <w:b/>
                <w:bCs/>
                <w:sz w:val="20"/>
                <w:szCs w:val="20"/>
              </w:rPr>
              <w:t>202</w:t>
            </w:r>
            <w:r w:rsidR="002D2F5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gridSpan w:val="2"/>
            <w:noWrap/>
            <w:hideMark/>
          </w:tcPr>
          <w:p w14:paraId="61446156" w14:textId="70509D8D" w:rsidR="00F33061" w:rsidRPr="00F33061" w:rsidRDefault="00F33061" w:rsidP="002D2F58">
            <w:pPr>
              <w:jc w:val="center"/>
              <w:rPr>
                <w:b/>
                <w:bCs/>
                <w:sz w:val="20"/>
                <w:szCs w:val="20"/>
              </w:rPr>
            </w:pPr>
            <w:r w:rsidRPr="00F33061">
              <w:rPr>
                <w:b/>
                <w:bCs/>
                <w:sz w:val="20"/>
                <w:szCs w:val="20"/>
              </w:rPr>
              <w:t>202</w:t>
            </w:r>
            <w:r w:rsidR="002D2F5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  <w:gridSpan w:val="2"/>
            <w:noWrap/>
            <w:hideMark/>
          </w:tcPr>
          <w:p w14:paraId="1756F896" w14:textId="59EBB3F7" w:rsidR="00F33061" w:rsidRPr="00F33061" w:rsidRDefault="00F33061" w:rsidP="002D2F58">
            <w:pPr>
              <w:jc w:val="center"/>
              <w:rPr>
                <w:b/>
                <w:bCs/>
                <w:sz w:val="20"/>
                <w:szCs w:val="20"/>
              </w:rPr>
            </w:pPr>
            <w:r w:rsidRPr="00F33061">
              <w:rPr>
                <w:b/>
                <w:bCs/>
                <w:sz w:val="20"/>
                <w:szCs w:val="20"/>
              </w:rPr>
              <w:t>202</w:t>
            </w:r>
            <w:r w:rsidR="002D2F58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F33061" w:rsidRPr="00F33061" w14:paraId="7959B2DF" w14:textId="77777777" w:rsidTr="00871BF1">
        <w:trPr>
          <w:trHeight w:val="855"/>
        </w:trPr>
        <w:tc>
          <w:tcPr>
            <w:tcW w:w="817" w:type="dxa"/>
            <w:vMerge/>
            <w:hideMark/>
          </w:tcPr>
          <w:p w14:paraId="40EB228D" w14:textId="77777777" w:rsidR="00F33061" w:rsidRPr="00F33061" w:rsidRDefault="00F33061" w:rsidP="00F33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7" w:type="dxa"/>
            <w:vMerge/>
            <w:hideMark/>
          </w:tcPr>
          <w:p w14:paraId="17994208" w14:textId="77777777" w:rsidR="00F33061" w:rsidRPr="00F33061" w:rsidRDefault="00F33061" w:rsidP="00F3306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vMerge/>
            <w:hideMark/>
          </w:tcPr>
          <w:p w14:paraId="6D86F955" w14:textId="77777777" w:rsidR="00F33061" w:rsidRPr="00F33061" w:rsidRDefault="00F33061" w:rsidP="00F3306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14:paraId="6E181635" w14:textId="77777777" w:rsidR="00F33061" w:rsidRPr="00F33061" w:rsidRDefault="00F33061" w:rsidP="00F3306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2D18D17D" w14:textId="77777777" w:rsidR="00F33061" w:rsidRPr="00F33061" w:rsidRDefault="00F33061" w:rsidP="00F3306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2C2960FC" w14:textId="77777777" w:rsidR="00F33061" w:rsidRPr="00F33061" w:rsidRDefault="00F33061" w:rsidP="00F3306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4A7A5C58" w14:textId="77777777" w:rsidR="00F33061" w:rsidRPr="00F33061" w:rsidRDefault="00F33061">
            <w:pPr>
              <w:jc w:val="center"/>
              <w:rPr>
                <w:b/>
                <w:bCs/>
                <w:sz w:val="20"/>
                <w:szCs w:val="20"/>
              </w:rPr>
            </w:pPr>
            <w:r w:rsidRPr="00F33061">
              <w:rPr>
                <w:b/>
                <w:bCs/>
                <w:sz w:val="20"/>
                <w:szCs w:val="20"/>
              </w:rPr>
              <w:t>консервативный</w:t>
            </w:r>
          </w:p>
        </w:tc>
        <w:tc>
          <w:tcPr>
            <w:tcW w:w="1134" w:type="dxa"/>
            <w:hideMark/>
          </w:tcPr>
          <w:p w14:paraId="533569AB" w14:textId="77777777" w:rsidR="00F33061" w:rsidRPr="00F33061" w:rsidRDefault="00F33061">
            <w:pPr>
              <w:jc w:val="center"/>
              <w:rPr>
                <w:b/>
                <w:bCs/>
                <w:sz w:val="20"/>
                <w:szCs w:val="20"/>
              </w:rPr>
            </w:pPr>
            <w:r w:rsidRPr="00F33061">
              <w:rPr>
                <w:b/>
                <w:bCs/>
                <w:sz w:val="20"/>
                <w:szCs w:val="20"/>
              </w:rPr>
              <w:t>умеренно-оптимистический</w:t>
            </w:r>
          </w:p>
        </w:tc>
        <w:tc>
          <w:tcPr>
            <w:tcW w:w="1134" w:type="dxa"/>
            <w:hideMark/>
          </w:tcPr>
          <w:p w14:paraId="4323ACD2" w14:textId="77777777" w:rsidR="00F33061" w:rsidRPr="00F33061" w:rsidRDefault="00F33061">
            <w:pPr>
              <w:jc w:val="center"/>
              <w:rPr>
                <w:b/>
                <w:bCs/>
                <w:sz w:val="20"/>
                <w:szCs w:val="20"/>
              </w:rPr>
            </w:pPr>
            <w:r w:rsidRPr="00F33061">
              <w:rPr>
                <w:b/>
                <w:bCs/>
                <w:sz w:val="20"/>
                <w:szCs w:val="20"/>
              </w:rPr>
              <w:t>консервативный</w:t>
            </w:r>
          </w:p>
        </w:tc>
        <w:tc>
          <w:tcPr>
            <w:tcW w:w="1134" w:type="dxa"/>
            <w:hideMark/>
          </w:tcPr>
          <w:p w14:paraId="4AA9DD1D" w14:textId="77777777" w:rsidR="00F33061" w:rsidRPr="00F33061" w:rsidRDefault="00F33061">
            <w:pPr>
              <w:jc w:val="center"/>
              <w:rPr>
                <w:b/>
                <w:bCs/>
                <w:sz w:val="20"/>
                <w:szCs w:val="20"/>
              </w:rPr>
            </w:pPr>
            <w:r w:rsidRPr="00F33061">
              <w:rPr>
                <w:b/>
                <w:bCs/>
                <w:sz w:val="20"/>
                <w:szCs w:val="20"/>
              </w:rPr>
              <w:t>умеренно-оптимистический</w:t>
            </w:r>
          </w:p>
        </w:tc>
        <w:tc>
          <w:tcPr>
            <w:tcW w:w="1134" w:type="dxa"/>
            <w:hideMark/>
          </w:tcPr>
          <w:p w14:paraId="71947FCB" w14:textId="77777777" w:rsidR="00F33061" w:rsidRPr="00F33061" w:rsidRDefault="00F33061">
            <w:pPr>
              <w:jc w:val="center"/>
              <w:rPr>
                <w:b/>
                <w:bCs/>
                <w:sz w:val="20"/>
                <w:szCs w:val="20"/>
              </w:rPr>
            </w:pPr>
            <w:r w:rsidRPr="00F33061">
              <w:rPr>
                <w:b/>
                <w:bCs/>
                <w:sz w:val="20"/>
                <w:szCs w:val="20"/>
              </w:rPr>
              <w:t>консервативный</w:t>
            </w:r>
          </w:p>
        </w:tc>
        <w:tc>
          <w:tcPr>
            <w:tcW w:w="1134" w:type="dxa"/>
            <w:hideMark/>
          </w:tcPr>
          <w:p w14:paraId="68F77BEA" w14:textId="77777777" w:rsidR="00F33061" w:rsidRPr="00F33061" w:rsidRDefault="00F33061">
            <w:pPr>
              <w:jc w:val="center"/>
              <w:rPr>
                <w:b/>
                <w:bCs/>
                <w:sz w:val="20"/>
                <w:szCs w:val="20"/>
              </w:rPr>
            </w:pPr>
            <w:r w:rsidRPr="00F33061">
              <w:rPr>
                <w:b/>
                <w:bCs/>
                <w:sz w:val="20"/>
                <w:szCs w:val="20"/>
              </w:rPr>
              <w:t>умеренно-оптимистический</w:t>
            </w:r>
          </w:p>
        </w:tc>
      </w:tr>
      <w:tr w:rsidR="00F33061" w:rsidRPr="00F33061" w14:paraId="2988B4BC" w14:textId="77777777" w:rsidTr="00F33061">
        <w:trPr>
          <w:trHeight w:val="300"/>
        </w:trPr>
        <w:tc>
          <w:tcPr>
            <w:tcW w:w="14992" w:type="dxa"/>
            <w:gridSpan w:val="13"/>
            <w:noWrap/>
            <w:hideMark/>
          </w:tcPr>
          <w:p w14:paraId="01300050" w14:textId="2291B6F1" w:rsidR="00F33061" w:rsidRPr="00F33061" w:rsidRDefault="00F33061" w:rsidP="00F33061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1. Терри</w:t>
            </w:r>
            <w:r w:rsidR="00871BF1">
              <w:rPr>
                <w:sz w:val="20"/>
                <w:szCs w:val="20"/>
              </w:rPr>
              <w:t>т</w:t>
            </w:r>
            <w:r w:rsidRPr="00F33061">
              <w:rPr>
                <w:sz w:val="20"/>
                <w:szCs w:val="20"/>
              </w:rPr>
              <w:t>ория муниципального образования</w:t>
            </w:r>
          </w:p>
        </w:tc>
      </w:tr>
      <w:tr w:rsidR="00E451D8" w:rsidRPr="00F33061" w14:paraId="1D346F73" w14:textId="77777777" w:rsidTr="000D4ACB">
        <w:trPr>
          <w:trHeight w:val="600"/>
        </w:trPr>
        <w:tc>
          <w:tcPr>
            <w:tcW w:w="817" w:type="dxa"/>
            <w:noWrap/>
            <w:hideMark/>
          </w:tcPr>
          <w:p w14:paraId="7C8A688F" w14:textId="77777777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1.1.</w:t>
            </w:r>
          </w:p>
        </w:tc>
        <w:tc>
          <w:tcPr>
            <w:tcW w:w="3187" w:type="dxa"/>
            <w:hideMark/>
          </w:tcPr>
          <w:p w14:paraId="64DA409A" w14:textId="77777777" w:rsidR="00E451D8" w:rsidRPr="00F33061" w:rsidRDefault="00E451D8" w:rsidP="00E451D8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 xml:space="preserve">Общая площадь земель сельского поселения в административных границах территории района, в том числе: </w:t>
            </w:r>
          </w:p>
        </w:tc>
        <w:tc>
          <w:tcPr>
            <w:tcW w:w="782" w:type="dxa"/>
            <w:noWrap/>
            <w:hideMark/>
          </w:tcPr>
          <w:p w14:paraId="23ED45C3" w14:textId="77777777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gridSpan w:val="2"/>
            <w:noWrap/>
            <w:hideMark/>
          </w:tcPr>
          <w:p w14:paraId="609A204E" w14:textId="73C88B3E" w:rsidR="00E451D8" w:rsidRPr="000D4ACB" w:rsidRDefault="00E451D8" w:rsidP="00E451D8">
            <w:pPr>
              <w:jc w:val="center"/>
              <w:rPr>
                <w:sz w:val="20"/>
                <w:szCs w:val="20"/>
              </w:rPr>
            </w:pPr>
            <w:r w:rsidRPr="009F790A">
              <w:rPr>
                <w:sz w:val="20"/>
                <w:szCs w:val="20"/>
              </w:rPr>
              <w:t>23 299,50</w:t>
            </w:r>
          </w:p>
        </w:tc>
        <w:tc>
          <w:tcPr>
            <w:tcW w:w="1134" w:type="dxa"/>
            <w:noWrap/>
          </w:tcPr>
          <w:p w14:paraId="13D641B5" w14:textId="3DF49ADE" w:rsidR="00E451D8" w:rsidRPr="009F790A" w:rsidRDefault="00957BDB" w:rsidP="00E451D8">
            <w:pPr>
              <w:jc w:val="center"/>
              <w:rPr>
                <w:sz w:val="20"/>
                <w:szCs w:val="20"/>
              </w:rPr>
            </w:pPr>
            <w:r w:rsidRPr="009F790A">
              <w:rPr>
                <w:sz w:val="20"/>
                <w:szCs w:val="20"/>
              </w:rPr>
              <w:t>23 299,50</w:t>
            </w:r>
          </w:p>
        </w:tc>
        <w:tc>
          <w:tcPr>
            <w:tcW w:w="1134" w:type="dxa"/>
            <w:noWrap/>
            <w:hideMark/>
          </w:tcPr>
          <w:p w14:paraId="1DA3696A" w14:textId="77777777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23 299,50</w:t>
            </w:r>
          </w:p>
        </w:tc>
        <w:tc>
          <w:tcPr>
            <w:tcW w:w="1134" w:type="dxa"/>
            <w:noWrap/>
            <w:hideMark/>
          </w:tcPr>
          <w:p w14:paraId="210FC4E0" w14:textId="77777777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23 299,50</w:t>
            </w:r>
          </w:p>
        </w:tc>
        <w:tc>
          <w:tcPr>
            <w:tcW w:w="1134" w:type="dxa"/>
            <w:noWrap/>
            <w:hideMark/>
          </w:tcPr>
          <w:p w14:paraId="75009625" w14:textId="77777777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23 299,50</w:t>
            </w:r>
          </w:p>
        </w:tc>
        <w:tc>
          <w:tcPr>
            <w:tcW w:w="1134" w:type="dxa"/>
            <w:noWrap/>
            <w:hideMark/>
          </w:tcPr>
          <w:p w14:paraId="328D024D" w14:textId="77777777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23 299,50</w:t>
            </w:r>
          </w:p>
        </w:tc>
        <w:tc>
          <w:tcPr>
            <w:tcW w:w="1134" w:type="dxa"/>
            <w:noWrap/>
            <w:hideMark/>
          </w:tcPr>
          <w:p w14:paraId="669E1D5C" w14:textId="77777777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23 299,50</w:t>
            </w:r>
          </w:p>
        </w:tc>
        <w:tc>
          <w:tcPr>
            <w:tcW w:w="1134" w:type="dxa"/>
            <w:noWrap/>
            <w:hideMark/>
          </w:tcPr>
          <w:p w14:paraId="5AD94702" w14:textId="77777777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23 299,50</w:t>
            </w:r>
          </w:p>
        </w:tc>
        <w:tc>
          <w:tcPr>
            <w:tcW w:w="1134" w:type="dxa"/>
            <w:noWrap/>
            <w:hideMark/>
          </w:tcPr>
          <w:p w14:paraId="5C8609D7" w14:textId="77777777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23 299,50</w:t>
            </w:r>
          </w:p>
        </w:tc>
      </w:tr>
      <w:tr w:rsidR="00E451D8" w:rsidRPr="00F33061" w14:paraId="717127B1" w14:textId="77777777" w:rsidTr="000D4ACB">
        <w:trPr>
          <w:trHeight w:val="300"/>
        </w:trPr>
        <w:tc>
          <w:tcPr>
            <w:tcW w:w="817" w:type="dxa"/>
            <w:noWrap/>
            <w:hideMark/>
          </w:tcPr>
          <w:p w14:paraId="7FA4494B" w14:textId="77777777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1.1.1.</w:t>
            </w:r>
          </w:p>
        </w:tc>
        <w:tc>
          <w:tcPr>
            <w:tcW w:w="3187" w:type="dxa"/>
            <w:hideMark/>
          </w:tcPr>
          <w:p w14:paraId="5C9CBD21" w14:textId="77777777" w:rsidR="00E451D8" w:rsidRPr="00F33061" w:rsidRDefault="00E451D8" w:rsidP="00E451D8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Земли, находящиеся в черте населенного пункта, из них:</w:t>
            </w:r>
          </w:p>
        </w:tc>
        <w:tc>
          <w:tcPr>
            <w:tcW w:w="782" w:type="dxa"/>
            <w:noWrap/>
            <w:hideMark/>
          </w:tcPr>
          <w:p w14:paraId="041070A3" w14:textId="77777777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gridSpan w:val="2"/>
            <w:noWrap/>
            <w:hideMark/>
          </w:tcPr>
          <w:p w14:paraId="05BDC1EF" w14:textId="6960C3A2" w:rsidR="00E451D8" w:rsidRPr="000D4ACB" w:rsidRDefault="00E451D8" w:rsidP="00E451D8">
            <w:pPr>
              <w:jc w:val="center"/>
              <w:rPr>
                <w:sz w:val="20"/>
                <w:szCs w:val="20"/>
              </w:rPr>
            </w:pPr>
            <w:r w:rsidRPr="009F790A">
              <w:rPr>
                <w:sz w:val="20"/>
                <w:szCs w:val="20"/>
              </w:rPr>
              <w:t>300,11</w:t>
            </w:r>
          </w:p>
        </w:tc>
        <w:tc>
          <w:tcPr>
            <w:tcW w:w="1134" w:type="dxa"/>
            <w:noWrap/>
          </w:tcPr>
          <w:p w14:paraId="5BC5A173" w14:textId="29B4904C" w:rsidR="00E451D8" w:rsidRPr="009F790A" w:rsidRDefault="00957BDB" w:rsidP="00E451D8">
            <w:pPr>
              <w:jc w:val="center"/>
              <w:rPr>
                <w:sz w:val="20"/>
                <w:szCs w:val="20"/>
              </w:rPr>
            </w:pPr>
            <w:r w:rsidRPr="009F790A">
              <w:rPr>
                <w:sz w:val="20"/>
                <w:szCs w:val="20"/>
              </w:rPr>
              <w:t>300,11</w:t>
            </w:r>
          </w:p>
        </w:tc>
        <w:tc>
          <w:tcPr>
            <w:tcW w:w="1134" w:type="dxa"/>
            <w:noWrap/>
            <w:hideMark/>
          </w:tcPr>
          <w:p w14:paraId="47CF9863" w14:textId="77777777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300,11</w:t>
            </w:r>
          </w:p>
        </w:tc>
        <w:tc>
          <w:tcPr>
            <w:tcW w:w="1134" w:type="dxa"/>
            <w:noWrap/>
            <w:hideMark/>
          </w:tcPr>
          <w:p w14:paraId="0215DF1E" w14:textId="77777777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300,11</w:t>
            </w:r>
          </w:p>
        </w:tc>
        <w:tc>
          <w:tcPr>
            <w:tcW w:w="1134" w:type="dxa"/>
            <w:noWrap/>
            <w:hideMark/>
          </w:tcPr>
          <w:p w14:paraId="1C1D2A83" w14:textId="77777777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300,11</w:t>
            </w:r>
          </w:p>
        </w:tc>
        <w:tc>
          <w:tcPr>
            <w:tcW w:w="1134" w:type="dxa"/>
            <w:noWrap/>
            <w:hideMark/>
          </w:tcPr>
          <w:p w14:paraId="25F4A84E" w14:textId="77777777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300,11</w:t>
            </w:r>
          </w:p>
        </w:tc>
        <w:tc>
          <w:tcPr>
            <w:tcW w:w="1134" w:type="dxa"/>
            <w:noWrap/>
            <w:hideMark/>
          </w:tcPr>
          <w:p w14:paraId="35E9721B" w14:textId="77777777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300,11</w:t>
            </w:r>
          </w:p>
        </w:tc>
        <w:tc>
          <w:tcPr>
            <w:tcW w:w="1134" w:type="dxa"/>
            <w:noWrap/>
            <w:hideMark/>
          </w:tcPr>
          <w:p w14:paraId="57CB515F" w14:textId="77777777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300,11</w:t>
            </w:r>
          </w:p>
        </w:tc>
        <w:tc>
          <w:tcPr>
            <w:tcW w:w="1134" w:type="dxa"/>
            <w:noWrap/>
            <w:hideMark/>
          </w:tcPr>
          <w:p w14:paraId="2DFD8201" w14:textId="77777777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300,11</w:t>
            </w:r>
          </w:p>
        </w:tc>
      </w:tr>
      <w:tr w:rsidR="00957BDB" w:rsidRPr="00F33061" w14:paraId="24935E8D" w14:textId="77777777" w:rsidTr="000D4ACB">
        <w:trPr>
          <w:trHeight w:val="300"/>
        </w:trPr>
        <w:tc>
          <w:tcPr>
            <w:tcW w:w="817" w:type="dxa"/>
            <w:noWrap/>
            <w:hideMark/>
          </w:tcPr>
          <w:p w14:paraId="1D0CAE82" w14:textId="77777777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0A8F78C9" w14:textId="77777777" w:rsidR="00957BDB" w:rsidRPr="00F33061" w:rsidRDefault="00957BDB" w:rsidP="00957BDB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 xml:space="preserve">     жилые</w:t>
            </w:r>
          </w:p>
        </w:tc>
        <w:tc>
          <w:tcPr>
            <w:tcW w:w="782" w:type="dxa"/>
            <w:noWrap/>
            <w:hideMark/>
          </w:tcPr>
          <w:p w14:paraId="3D197C67" w14:textId="77777777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gridSpan w:val="2"/>
            <w:noWrap/>
            <w:hideMark/>
          </w:tcPr>
          <w:p w14:paraId="15C65CE7" w14:textId="285364EF" w:rsidR="00957BDB" w:rsidRPr="000D4ACB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  <w:noWrap/>
          </w:tcPr>
          <w:p w14:paraId="75E6C974" w14:textId="0DC28CA3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  <w:noWrap/>
            <w:hideMark/>
          </w:tcPr>
          <w:p w14:paraId="31CB688B" w14:textId="490EB15C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  <w:noWrap/>
            <w:hideMark/>
          </w:tcPr>
          <w:p w14:paraId="63766AA5" w14:textId="7742340F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  <w:noWrap/>
            <w:hideMark/>
          </w:tcPr>
          <w:p w14:paraId="50E62717" w14:textId="20C87BC2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  <w:noWrap/>
            <w:hideMark/>
          </w:tcPr>
          <w:p w14:paraId="28766D75" w14:textId="61B27D08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  <w:noWrap/>
            <w:hideMark/>
          </w:tcPr>
          <w:p w14:paraId="6251DBA6" w14:textId="5FA3F6BD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  <w:noWrap/>
            <w:hideMark/>
          </w:tcPr>
          <w:p w14:paraId="79644758" w14:textId="1D5ADF90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  <w:noWrap/>
            <w:hideMark/>
          </w:tcPr>
          <w:p w14:paraId="1711E538" w14:textId="3FDBADFA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</w:tr>
      <w:tr w:rsidR="00957BDB" w:rsidRPr="00F33061" w14:paraId="464EAF6B" w14:textId="77777777" w:rsidTr="000D4ACB">
        <w:trPr>
          <w:trHeight w:val="300"/>
        </w:trPr>
        <w:tc>
          <w:tcPr>
            <w:tcW w:w="817" w:type="dxa"/>
            <w:noWrap/>
            <w:hideMark/>
          </w:tcPr>
          <w:p w14:paraId="449F0C75" w14:textId="77777777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24ADB80D" w14:textId="77777777" w:rsidR="00957BDB" w:rsidRPr="00F33061" w:rsidRDefault="00957BDB" w:rsidP="00957BDB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 xml:space="preserve">     общественно-деловые</w:t>
            </w:r>
          </w:p>
        </w:tc>
        <w:tc>
          <w:tcPr>
            <w:tcW w:w="782" w:type="dxa"/>
            <w:noWrap/>
            <w:hideMark/>
          </w:tcPr>
          <w:p w14:paraId="377A9281" w14:textId="77777777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gridSpan w:val="2"/>
            <w:noWrap/>
            <w:hideMark/>
          </w:tcPr>
          <w:p w14:paraId="74533926" w14:textId="09E7E23F" w:rsidR="00957BDB" w:rsidRPr="000D4ACB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1134" w:type="dxa"/>
            <w:noWrap/>
          </w:tcPr>
          <w:p w14:paraId="37C4624A" w14:textId="7B9A0F7F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1134" w:type="dxa"/>
            <w:noWrap/>
            <w:hideMark/>
          </w:tcPr>
          <w:p w14:paraId="03FB718D" w14:textId="2A6BA030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1134" w:type="dxa"/>
            <w:noWrap/>
            <w:hideMark/>
          </w:tcPr>
          <w:p w14:paraId="603FD855" w14:textId="0094046D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1134" w:type="dxa"/>
            <w:noWrap/>
            <w:hideMark/>
          </w:tcPr>
          <w:p w14:paraId="0C5B11DE" w14:textId="35C1990D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1134" w:type="dxa"/>
            <w:noWrap/>
            <w:hideMark/>
          </w:tcPr>
          <w:p w14:paraId="1CC93516" w14:textId="47DCDF7E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1134" w:type="dxa"/>
            <w:noWrap/>
            <w:hideMark/>
          </w:tcPr>
          <w:p w14:paraId="6E0652BF" w14:textId="45F3EB48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1134" w:type="dxa"/>
            <w:noWrap/>
            <w:hideMark/>
          </w:tcPr>
          <w:p w14:paraId="03A16DB7" w14:textId="121F0DCE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1134" w:type="dxa"/>
            <w:noWrap/>
            <w:hideMark/>
          </w:tcPr>
          <w:p w14:paraId="62FAB06A" w14:textId="56E907F1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</w:tr>
      <w:tr w:rsidR="00957BDB" w:rsidRPr="00F33061" w14:paraId="5341C14D" w14:textId="77777777" w:rsidTr="000D4ACB">
        <w:trPr>
          <w:trHeight w:val="300"/>
        </w:trPr>
        <w:tc>
          <w:tcPr>
            <w:tcW w:w="817" w:type="dxa"/>
            <w:noWrap/>
            <w:hideMark/>
          </w:tcPr>
          <w:p w14:paraId="53AC7EB3" w14:textId="77777777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1B858946" w14:textId="77777777" w:rsidR="00957BDB" w:rsidRPr="00F33061" w:rsidRDefault="00957BDB" w:rsidP="00957BDB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 xml:space="preserve">     производственные</w:t>
            </w:r>
          </w:p>
        </w:tc>
        <w:tc>
          <w:tcPr>
            <w:tcW w:w="782" w:type="dxa"/>
            <w:noWrap/>
            <w:hideMark/>
          </w:tcPr>
          <w:p w14:paraId="6CEFF9A6" w14:textId="77777777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gridSpan w:val="2"/>
            <w:noWrap/>
            <w:hideMark/>
          </w:tcPr>
          <w:p w14:paraId="4D49507C" w14:textId="52234A8F" w:rsidR="00957BDB" w:rsidRPr="000D4ACB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1134" w:type="dxa"/>
            <w:noWrap/>
          </w:tcPr>
          <w:p w14:paraId="10A19691" w14:textId="60516383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1134" w:type="dxa"/>
            <w:noWrap/>
            <w:hideMark/>
          </w:tcPr>
          <w:p w14:paraId="2219F346" w14:textId="0D2C6548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1134" w:type="dxa"/>
            <w:noWrap/>
            <w:hideMark/>
          </w:tcPr>
          <w:p w14:paraId="5896798D" w14:textId="783A54CF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1134" w:type="dxa"/>
            <w:noWrap/>
            <w:hideMark/>
          </w:tcPr>
          <w:p w14:paraId="1FC20E1C" w14:textId="683FCB55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1134" w:type="dxa"/>
            <w:noWrap/>
            <w:hideMark/>
          </w:tcPr>
          <w:p w14:paraId="72A4139F" w14:textId="09673F9E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1134" w:type="dxa"/>
            <w:noWrap/>
            <w:hideMark/>
          </w:tcPr>
          <w:p w14:paraId="1B91B798" w14:textId="4AD863FD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1134" w:type="dxa"/>
            <w:noWrap/>
            <w:hideMark/>
          </w:tcPr>
          <w:p w14:paraId="403D0D39" w14:textId="4F44C32F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1134" w:type="dxa"/>
            <w:noWrap/>
            <w:hideMark/>
          </w:tcPr>
          <w:p w14:paraId="013116BB" w14:textId="3F8EB510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</w:tr>
      <w:tr w:rsidR="00957BDB" w:rsidRPr="00F33061" w14:paraId="7824D8F0" w14:textId="77777777" w:rsidTr="000D4ACB">
        <w:trPr>
          <w:trHeight w:val="300"/>
        </w:trPr>
        <w:tc>
          <w:tcPr>
            <w:tcW w:w="817" w:type="dxa"/>
            <w:noWrap/>
            <w:hideMark/>
          </w:tcPr>
          <w:p w14:paraId="1CA177C0" w14:textId="77777777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797BB858" w14:textId="77777777" w:rsidR="00957BDB" w:rsidRPr="00F33061" w:rsidRDefault="00957BDB" w:rsidP="00957BDB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 xml:space="preserve">     инженерные и транспортные инфраструктуры</w:t>
            </w:r>
          </w:p>
        </w:tc>
        <w:tc>
          <w:tcPr>
            <w:tcW w:w="782" w:type="dxa"/>
            <w:noWrap/>
            <w:hideMark/>
          </w:tcPr>
          <w:p w14:paraId="1A5BFFA2" w14:textId="77777777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gridSpan w:val="2"/>
            <w:noWrap/>
            <w:hideMark/>
          </w:tcPr>
          <w:p w14:paraId="566AA079" w14:textId="51C1968D" w:rsidR="00957BDB" w:rsidRPr="000D4ACB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</w:tcPr>
          <w:p w14:paraId="539B2BC1" w14:textId="2D63737B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02EA773D" w14:textId="6862D1A0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77ED16C1" w14:textId="240CCD26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5D8EE1C6" w14:textId="2A92E427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4D785CD8" w14:textId="78BD4B1D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1D8EA43C" w14:textId="69BF6FF1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043F5C81" w14:textId="66ED46DF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0DCC7804" w14:textId="7FC84312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57BDB" w:rsidRPr="00F33061" w14:paraId="3C4EB245" w14:textId="77777777" w:rsidTr="000D4ACB">
        <w:trPr>
          <w:trHeight w:val="300"/>
        </w:trPr>
        <w:tc>
          <w:tcPr>
            <w:tcW w:w="817" w:type="dxa"/>
            <w:noWrap/>
            <w:hideMark/>
          </w:tcPr>
          <w:p w14:paraId="38A364D3" w14:textId="77777777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6F5FD33B" w14:textId="77777777" w:rsidR="00957BDB" w:rsidRPr="00F33061" w:rsidRDefault="00957BDB" w:rsidP="00957BDB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 xml:space="preserve">     рекреационные</w:t>
            </w:r>
          </w:p>
        </w:tc>
        <w:tc>
          <w:tcPr>
            <w:tcW w:w="782" w:type="dxa"/>
            <w:noWrap/>
            <w:hideMark/>
          </w:tcPr>
          <w:p w14:paraId="4A3783CE" w14:textId="77777777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gridSpan w:val="2"/>
            <w:noWrap/>
            <w:hideMark/>
          </w:tcPr>
          <w:p w14:paraId="4EC85BF6" w14:textId="0774B75A" w:rsidR="00957BDB" w:rsidRPr="000D4ACB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1134" w:type="dxa"/>
            <w:noWrap/>
          </w:tcPr>
          <w:p w14:paraId="777CDC4F" w14:textId="5B51F5D2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1134" w:type="dxa"/>
            <w:noWrap/>
            <w:hideMark/>
          </w:tcPr>
          <w:p w14:paraId="0C1CAAC7" w14:textId="4B0EEFA4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1134" w:type="dxa"/>
            <w:noWrap/>
            <w:hideMark/>
          </w:tcPr>
          <w:p w14:paraId="42D0534F" w14:textId="65C1C16C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1134" w:type="dxa"/>
            <w:noWrap/>
            <w:hideMark/>
          </w:tcPr>
          <w:p w14:paraId="4D18CE52" w14:textId="2EBF7C82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1134" w:type="dxa"/>
            <w:noWrap/>
            <w:hideMark/>
          </w:tcPr>
          <w:p w14:paraId="4BB00AB6" w14:textId="067C344A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1134" w:type="dxa"/>
            <w:noWrap/>
            <w:hideMark/>
          </w:tcPr>
          <w:p w14:paraId="3B97C9AD" w14:textId="7290994B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1134" w:type="dxa"/>
            <w:noWrap/>
            <w:hideMark/>
          </w:tcPr>
          <w:p w14:paraId="4920B85B" w14:textId="12896A4A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1134" w:type="dxa"/>
            <w:noWrap/>
            <w:hideMark/>
          </w:tcPr>
          <w:p w14:paraId="074D51FB" w14:textId="6E6FB62E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</w:tr>
      <w:tr w:rsidR="00957BDB" w:rsidRPr="00F33061" w14:paraId="171135BA" w14:textId="77777777" w:rsidTr="000D4ACB">
        <w:trPr>
          <w:trHeight w:val="300"/>
        </w:trPr>
        <w:tc>
          <w:tcPr>
            <w:tcW w:w="817" w:type="dxa"/>
            <w:noWrap/>
            <w:hideMark/>
          </w:tcPr>
          <w:p w14:paraId="3219E1BA" w14:textId="77777777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25F55C30" w14:textId="77777777" w:rsidR="00957BDB" w:rsidRPr="00F33061" w:rsidRDefault="00957BDB" w:rsidP="00957BDB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 xml:space="preserve">     сельскохозяйственные</w:t>
            </w:r>
          </w:p>
        </w:tc>
        <w:tc>
          <w:tcPr>
            <w:tcW w:w="782" w:type="dxa"/>
            <w:noWrap/>
            <w:hideMark/>
          </w:tcPr>
          <w:p w14:paraId="50DE5914" w14:textId="77777777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gridSpan w:val="2"/>
            <w:noWrap/>
            <w:hideMark/>
          </w:tcPr>
          <w:p w14:paraId="7D0C4494" w14:textId="6586C7E1" w:rsidR="00957BDB" w:rsidRPr="000D4ACB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1134" w:type="dxa"/>
            <w:noWrap/>
          </w:tcPr>
          <w:p w14:paraId="5AAFECAE" w14:textId="725065B5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1134" w:type="dxa"/>
            <w:noWrap/>
            <w:hideMark/>
          </w:tcPr>
          <w:p w14:paraId="2A17C646" w14:textId="49E273A2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1134" w:type="dxa"/>
            <w:noWrap/>
            <w:hideMark/>
          </w:tcPr>
          <w:p w14:paraId="6D1E36F4" w14:textId="3663D7FC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1134" w:type="dxa"/>
            <w:noWrap/>
            <w:hideMark/>
          </w:tcPr>
          <w:p w14:paraId="3B2F3271" w14:textId="5905DE35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1134" w:type="dxa"/>
            <w:noWrap/>
            <w:hideMark/>
          </w:tcPr>
          <w:p w14:paraId="1CAEE003" w14:textId="103F35A0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1134" w:type="dxa"/>
            <w:noWrap/>
            <w:hideMark/>
          </w:tcPr>
          <w:p w14:paraId="7BD48716" w14:textId="64E23544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1134" w:type="dxa"/>
            <w:noWrap/>
            <w:hideMark/>
          </w:tcPr>
          <w:p w14:paraId="234F5972" w14:textId="134E46AC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1134" w:type="dxa"/>
            <w:noWrap/>
            <w:hideMark/>
          </w:tcPr>
          <w:p w14:paraId="36272708" w14:textId="5C1F564E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</w:tr>
      <w:tr w:rsidR="00957BDB" w:rsidRPr="00F33061" w14:paraId="366EFD81" w14:textId="77777777" w:rsidTr="000D4ACB">
        <w:trPr>
          <w:trHeight w:val="300"/>
        </w:trPr>
        <w:tc>
          <w:tcPr>
            <w:tcW w:w="817" w:type="dxa"/>
            <w:noWrap/>
            <w:hideMark/>
          </w:tcPr>
          <w:p w14:paraId="0A46CF8E" w14:textId="77777777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599529CA" w14:textId="77777777" w:rsidR="00957BDB" w:rsidRPr="00F33061" w:rsidRDefault="00957BDB" w:rsidP="00957BDB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 xml:space="preserve">     иные территориальные зоны, находящиеся в черте населенного пункта</w:t>
            </w:r>
          </w:p>
        </w:tc>
        <w:tc>
          <w:tcPr>
            <w:tcW w:w="782" w:type="dxa"/>
            <w:noWrap/>
            <w:hideMark/>
          </w:tcPr>
          <w:p w14:paraId="4A7114DB" w14:textId="77777777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gridSpan w:val="2"/>
            <w:noWrap/>
            <w:hideMark/>
          </w:tcPr>
          <w:p w14:paraId="6F39F3AA" w14:textId="174AD4AE" w:rsidR="00957BDB" w:rsidRPr="000D4ACB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55,01</w:t>
            </w:r>
          </w:p>
        </w:tc>
        <w:tc>
          <w:tcPr>
            <w:tcW w:w="1134" w:type="dxa"/>
            <w:noWrap/>
          </w:tcPr>
          <w:p w14:paraId="1D45C65B" w14:textId="115ACA97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55,01</w:t>
            </w:r>
          </w:p>
        </w:tc>
        <w:tc>
          <w:tcPr>
            <w:tcW w:w="1134" w:type="dxa"/>
            <w:noWrap/>
            <w:hideMark/>
          </w:tcPr>
          <w:p w14:paraId="18D765CE" w14:textId="781A4E5A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55,01</w:t>
            </w:r>
          </w:p>
        </w:tc>
        <w:tc>
          <w:tcPr>
            <w:tcW w:w="1134" w:type="dxa"/>
            <w:noWrap/>
            <w:hideMark/>
          </w:tcPr>
          <w:p w14:paraId="1A695406" w14:textId="5272C511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55,01</w:t>
            </w:r>
          </w:p>
        </w:tc>
        <w:tc>
          <w:tcPr>
            <w:tcW w:w="1134" w:type="dxa"/>
            <w:noWrap/>
            <w:hideMark/>
          </w:tcPr>
          <w:p w14:paraId="55C928E5" w14:textId="68BF5AA9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55,01</w:t>
            </w:r>
          </w:p>
        </w:tc>
        <w:tc>
          <w:tcPr>
            <w:tcW w:w="1134" w:type="dxa"/>
            <w:noWrap/>
            <w:hideMark/>
          </w:tcPr>
          <w:p w14:paraId="2132B44E" w14:textId="5E738C4C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55,01</w:t>
            </w:r>
          </w:p>
        </w:tc>
        <w:tc>
          <w:tcPr>
            <w:tcW w:w="1134" w:type="dxa"/>
            <w:noWrap/>
            <w:hideMark/>
          </w:tcPr>
          <w:p w14:paraId="313BE961" w14:textId="24C38B1A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55,01</w:t>
            </w:r>
          </w:p>
        </w:tc>
        <w:tc>
          <w:tcPr>
            <w:tcW w:w="1134" w:type="dxa"/>
            <w:noWrap/>
            <w:hideMark/>
          </w:tcPr>
          <w:p w14:paraId="62750E4B" w14:textId="5C416326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55,01</w:t>
            </w:r>
          </w:p>
        </w:tc>
        <w:tc>
          <w:tcPr>
            <w:tcW w:w="1134" w:type="dxa"/>
            <w:noWrap/>
            <w:hideMark/>
          </w:tcPr>
          <w:p w14:paraId="3FB24E34" w14:textId="3B863602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55,01</w:t>
            </w:r>
          </w:p>
        </w:tc>
      </w:tr>
      <w:tr w:rsidR="00957BDB" w:rsidRPr="00F33061" w14:paraId="3E258394" w14:textId="77777777" w:rsidTr="000D4ACB">
        <w:trPr>
          <w:trHeight w:val="600"/>
        </w:trPr>
        <w:tc>
          <w:tcPr>
            <w:tcW w:w="817" w:type="dxa"/>
            <w:noWrap/>
            <w:hideMark/>
          </w:tcPr>
          <w:p w14:paraId="5B0004D2" w14:textId="77777777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1.1.2.</w:t>
            </w:r>
          </w:p>
        </w:tc>
        <w:tc>
          <w:tcPr>
            <w:tcW w:w="3187" w:type="dxa"/>
            <w:hideMark/>
          </w:tcPr>
          <w:p w14:paraId="2AC5C6A7" w14:textId="77777777" w:rsidR="00957BDB" w:rsidRPr="00F33061" w:rsidRDefault="00957BDB" w:rsidP="00957BDB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Прочие земли сельского поселения, находящиеся в административных границах территории (межселенная территория)</w:t>
            </w:r>
          </w:p>
        </w:tc>
        <w:tc>
          <w:tcPr>
            <w:tcW w:w="782" w:type="dxa"/>
            <w:noWrap/>
            <w:hideMark/>
          </w:tcPr>
          <w:p w14:paraId="0062D0C2" w14:textId="77777777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gridSpan w:val="2"/>
            <w:noWrap/>
            <w:hideMark/>
          </w:tcPr>
          <w:p w14:paraId="69EF5F04" w14:textId="6E640DEB" w:rsidR="00957BDB" w:rsidRPr="000D4ACB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22 999,39</w:t>
            </w:r>
          </w:p>
        </w:tc>
        <w:tc>
          <w:tcPr>
            <w:tcW w:w="1134" w:type="dxa"/>
            <w:noWrap/>
          </w:tcPr>
          <w:p w14:paraId="1F1D13AB" w14:textId="631AC3D1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22 999,39</w:t>
            </w:r>
          </w:p>
        </w:tc>
        <w:tc>
          <w:tcPr>
            <w:tcW w:w="1134" w:type="dxa"/>
            <w:noWrap/>
            <w:hideMark/>
          </w:tcPr>
          <w:p w14:paraId="3988489C" w14:textId="77777777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22 999,39</w:t>
            </w:r>
          </w:p>
        </w:tc>
        <w:tc>
          <w:tcPr>
            <w:tcW w:w="1134" w:type="dxa"/>
            <w:noWrap/>
            <w:hideMark/>
          </w:tcPr>
          <w:p w14:paraId="3C565912" w14:textId="77777777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22 999,39</w:t>
            </w:r>
          </w:p>
        </w:tc>
        <w:tc>
          <w:tcPr>
            <w:tcW w:w="1134" w:type="dxa"/>
            <w:noWrap/>
            <w:hideMark/>
          </w:tcPr>
          <w:p w14:paraId="57A3DD8E" w14:textId="77777777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22 999,39</w:t>
            </w:r>
          </w:p>
        </w:tc>
        <w:tc>
          <w:tcPr>
            <w:tcW w:w="1134" w:type="dxa"/>
            <w:noWrap/>
            <w:hideMark/>
          </w:tcPr>
          <w:p w14:paraId="44777E81" w14:textId="77777777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22 999,39</w:t>
            </w:r>
          </w:p>
        </w:tc>
        <w:tc>
          <w:tcPr>
            <w:tcW w:w="1134" w:type="dxa"/>
            <w:noWrap/>
            <w:hideMark/>
          </w:tcPr>
          <w:p w14:paraId="373D069C" w14:textId="77777777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22 999,39</w:t>
            </w:r>
          </w:p>
        </w:tc>
        <w:tc>
          <w:tcPr>
            <w:tcW w:w="1134" w:type="dxa"/>
            <w:noWrap/>
            <w:hideMark/>
          </w:tcPr>
          <w:p w14:paraId="3B337027" w14:textId="77777777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22 999,39</w:t>
            </w:r>
          </w:p>
        </w:tc>
        <w:tc>
          <w:tcPr>
            <w:tcW w:w="1134" w:type="dxa"/>
            <w:noWrap/>
            <w:hideMark/>
          </w:tcPr>
          <w:p w14:paraId="3F626E12" w14:textId="77777777" w:rsidR="00957BDB" w:rsidRPr="00F33061" w:rsidRDefault="00957BDB" w:rsidP="00957BDB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22 999,39</w:t>
            </w:r>
          </w:p>
        </w:tc>
      </w:tr>
      <w:tr w:rsidR="00F33061" w:rsidRPr="00F33061" w14:paraId="624F2648" w14:textId="77777777" w:rsidTr="00F33061">
        <w:trPr>
          <w:trHeight w:val="300"/>
        </w:trPr>
        <w:tc>
          <w:tcPr>
            <w:tcW w:w="14992" w:type="dxa"/>
            <w:gridSpan w:val="13"/>
            <w:noWrap/>
            <w:hideMark/>
          </w:tcPr>
          <w:p w14:paraId="403592D7" w14:textId="77777777" w:rsidR="00F33061" w:rsidRPr="00F33061" w:rsidRDefault="00F33061" w:rsidP="00F33061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2. Демографическая характеристика</w:t>
            </w:r>
          </w:p>
        </w:tc>
      </w:tr>
      <w:tr w:rsidR="000D4ACB" w:rsidRPr="00F33061" w14:paraId="3D1CAE28" w14:textId="77777777" w:rsidTr="0064670C">
        <w:trPr>
          <w:trHeight w:val="300"/>
        </w:trPr>
        <w:tc>
          <w:tcPr>
            <w:tcW w:w="817" w:type="dxa"/>
            <w:noWrap/>
            <w:hideMark/>
          </w:tcPr>
          <w:p w14:paraId="117C92BE" w14:textId="77777777" w:rsidR="000D4ACB" w:rsidRPr="00BD6275" w:rsidRDefault="000D4ACB" w:rsidP="00F33061">
            <w:pPr>
              <w:jc w:val="center"/>
              <w:rPr>
                <w:sz w:val="20"/>
                <w:szCs w:val="20"/>
              </w:rPr>
            </w:pPr>
            <w:r w:rsidRPr="00BD6275">
              <w:rPr>
                <w:sz w:val="20"/>
                <w:szCs w:val="20"/>
              </w:rPr>
              <w:t>2.1.</w:t>
            </w:r>
          </w:p>
        </w:tc>
        <w:tc>
          <w:tcPr>
            <w:tcW w:w="3187" w:type="dxa"/>
            <w:hideMark/>
          </w:tcPr>
          <w:p w14:paraId="73163CCA" w14:textId="77777777" w:rsidR="000D4ACB" w:rsidRPr="00BD6275" w:rsidRDefault="000D4ACB" w:rsidP="0005343E">
            <w:pPr>
              <w:jc w:val="both"/>
              <w:rPr>
                <w:sz w:val="20"/>
                <w:szCs w:val="20"/>
              </w:rPr>
            </w:pPr>
            <w:r w:rsidRPr="00BD6275">
              <w:rPr>
                <w:sz w:val="20"/>
                <w:szCs w:val="20"/>
              </w:rPr>
              <w:t xml:space="preserve">Среднегодовая численность постоянно проживающего </w:t>
            </w:r>
            <w:r w:rsidRPr="00BD6275">
              <w:rPr>
                <w:sz w:val="20"/>
                <w:szCs w:val="20"/>
              </w:rPr>
              <w:lastRenderedPageBreak/>
              <w:t xml:space="preserve">населения </w:t>
            </w:r>
          </w:p>
        </w:tc>
        <w:tc>
          <w:tcPr>
            <w:tcW w:w="782" w:type="dxa"/>
            <w:noWrap/>
            <w:hideMark/>
          </w:tcPr>
          <w:p w14:paraId="3727134F" w14:textId="46A591A4" w:rsidR="000D4ACB" w:rsidRPr="00BD6275" w:rsidRDefault="000D4ACB">
            <w:pPr>
              <w:jc w:val="center"/>
              <w:rPr>
                <w:sz w:val="20"/>
                <w:szCs w:val="20"/>
              </w:rPr>
            </w:pPr>
            <w:r w:rsidRPr="00BD6275">
              <w:rPr>
                <w:sz w:val="20"/>
                <w:szCs w:val="20"/>
              </w:rPr>
              <w:lastRenderedPageBreak/>
              <w:t>чел</w:t>
            </w:r>
          </w:p>
        </w:tc>
        <w:tc>
          <w:tcPr>
            <w:tcW w:w="1134" w:type="dxa"/>
            <w:gridSpan w:val="2"/>
            <w:noWrap/>
            <w:hideMark/>
          </w:tcPr>
          <w:p w14:paraId="711C9630" w14:textId="3CE7BD4B" w:rsidR="000D4ACB" w:rsidRPr="00BD6275" w:rsidRDefault="00A57C04" w:rsidP="00E13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1134" w:type="dxa"/>
            <w:shd w:val="clear" w:color="auto" w:fill="auto"/>
            <w:noWrap/>
          </w:tcPr>
          <w:p w14:paraId="70BA9D21" w14:textId="71C33939" w:rsidR="000D4ACB" w:rsidRPr="0064670C" w:rsidRDefault="00A57C04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2AF832" w14:textId="6E4C67D0" w:rsidR="000D4ACB" w:rsidRPr="0064670C" w:rsidRDefault="00A57C04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1134" w:type="dxa"/>
            <w:noWrap/>
            <w:hideMark/>
          </w:tcPr>
          <w:p w14:paraId="05805DB9" w14:textId="1075C438" w:rsidR="000D4ACB" w:rsidRPr="00BD6275" w:rsidRDefault="00A57C04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1134" w:type="dxa"/>
            <w:noWrap/>
            <w:hideMark/>
          </w:tcPr>
          <w:p w14:paraId="28984798" w14:textId="7AC8B3B1" w:rsidR="000D4ACB" w:rsidRPr="00BD6275" w:rsidRDefault="00A57C04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1134" w:type="dxa"/>
            <w:noWrap/>
            <w:hideMark/>
          </w:tcPr>
          <w:p w14:paraId="74FF4D56" w14:textId="7A0CAFCC" w:rsidR="000D4ACB" w:rsidRPr="00BD6275" w:rsidRDefault="00A57C04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1134" w:type="dxa"/>
            <w:noWrap/>
            <w:hideMark/>
          </w:tcPr>
          <w:p w14:paraId="0146C226" w14:textId="5AD258DE" w:rsidR="000D4ACB" w:rsidRPr="00BD6275" w:rsidRDefault="00A57C04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1134" w:type="dxa"/>
            <w:noWrap/>
            <w:hideMark/>
          </w:tcPr>
          <w:p w14:paraId="1292E07B" w14:textId="73373A8B" w:rsidR="000D4ACB" w:rsidRPr="00BD6275" w:rsidRDefault="00A57C04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1134" w:type="dxa"/>
            <w:noWrap/>
            <w:hideMark/>
          </w:tcPr>
          <w:p w14:paraId="27BA9CC3" w14:textId="4A4FEFC4" w:rsidR="000D4ACB" w:rsidRPr="00BD6275" w:rsidRDefault="00A57C04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</w:tr>
      <w:tr w:rsidR="000D4ACB" w:rsidRPr="00F33061" w14:paraId="1ADDCB01" w14:textId="77777777" w:rsidTr="002F20F3">
        <w:trPr>
          <w:trHeight w:val="300"/>
        </w:trPr>
        <w:tc>
          <w:tcPr>
            <w:tcW w:w="817" w:type="dxa"/>
            <w:noWrap/>
            <w:hideMark/>
          </w:tcPr>
          <w:p w14:paraId="10521767" w14:textId="77777777" w:rsidR="000D4ACB" w:rsidRPr="00F33061" w:rsidRDefault="000D4ACB" w:rsidP="00F33061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3187" w:type="dxa"/>
            <w:hideMark/>
          </w:tcPr>
          <w:p w14:paraId="385884A3" w14:textId="77777777" w:rsidR="000D4ACB" w:rsidRPr="00F33061" w:rsidRDefault="000D4ACB" w:rsidP="0005343E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Численность постоянно проживающего населения на конец года</w:t>
            </w:r>
          </w:p>
        </w:tc>
        <w:tc>
          <w:tcPr>
            <w:tcW w:w="782" w:type="dxa"/>
            <w:noWrap/>
            <w:hideMark/>
          </w:tcPr>
          <w:p w14:paraId="36E5403A" w14:textId="16E59FB2" w:rsidR="000D4ACB" w:rsidRPr="00F33061" w:rsidRDefault="000D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134" w:type="dxa"/>
            <w:gridSpan w:val="2"/>
            <w:noWrap/>
            <w:hideMark/>
          </w:tcPr>
          <w:p w14:paraId="13DDB0D6" w14:textId="204F9B76" w:rsidR="000D4ACB" w:rsidRPr="000D4ACB" w:rsidRDefault="00A57C04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</w:t>
            </w:r>
          </w:p>
        </w:tc>
        <w:tc>
          <w:tcPr>
            <w:tcW w:w="1134" w:type="dxa"/>
            <w:shd w:val="clear" w:color="auto" w:fill="auto"/>
            <w:noWrap/>
          </w:tcPr>
          <w:p w14:paraId="3AD5CB53" w14:textId="18CE409A" w:rsidR="000D4ACB" w:rsidRPr="0040641B" w:rsidRDefault="00A57C04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E5F0DE" w14:textId="33707E4F" w:rsidR="000D4ACB" w:rsidRPr="0040641B" w:rsidRDefault="0051328A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</w:tc>
        <w:tc>
          <w:tcPr>
            <w:tcW w:w="1134" w:type="dxa"/>
            <w:noWrap/>
            <w:hideMark/>
          </w:tcPr>
          <w:p w14:paraId="2E563397" w14:textId="68965ACD" w:rsidR="000D4ACB" w:rsidRPr="00F33061" w:rsidRDefault="00A57C04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  <w:tc>
          <w:tcPr>
            <w:tcW w:w="1134" w:type="dxa"/>
            <w:noWrap/>
            <w:hideMark/>
          </w:tcPr>
          <w:p w14:paraId="3C05F183" w14:textId="61D6DA72" w:rsidR="000D4ACB" w:rsidRPr="00F33061" w:rsidRDefault="00A57C04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  <w:tc>
          <w:tcPr>
            <w:tcW w:w="1134" w:type="dxa"/>
            <w:noWrap/>
            <w:hideMark/>
          </w:tcPr>
          <w:p w14:paraId="4B0EF745" w14:textId="44A6AE0D" w:rsidR="000D4ACB" w:rsidRPr="00F33061" w:rsidRDefault="00A57C04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  <w:tc>
          <w:tcPr>
            <w:tcW w:w="1134" w:type="dxa"/>
            <w:noWrap/>
            <w:hideMark/>
          </w:tcPr>
          <w:p w14:paraId="1830F340" w14:textId="1F66BF60" w:rsidR="000D4ACB" w:rsidRPr="00F33061" w:rsidRDefault="00A57C04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  <w:tc>
          <w:tcPr>
            <w:tcW w:w="1134" w:type="dxa"/>
            <w:noWrap/>
            <w:hideMark/>
          </w:tcPr>
          <w:p w14:paraId="28F0A848" w14:textId="2EA64EAE" w:rsidR="000D4ACB" w:rsidRPr="00F33061" w:rsidRDefault="00A57C04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  <w:tc>
          <w:tcPr>
            <w:tcW w:w="1134" w:type="dxa"/>
            <w:noWrap/>
            <w:hideMark/>
          </w:tcPr>
          <w:p w14:paraId="33749751" w14:textId="5795AA84" w:rsidR="000D4ACB" w:rsidRPr="00F33061" w:rsidRDefault="00A57C04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</w:tr>
      <w:tr w:rsidR="00F33061" w:rsidRPr="000D705F" w14:paraId="26BA579E" w14:textId="77777777" w:rsidTr="002F20F3">
        <w:trPr>
          <w:trHeight w:val="300"/>
        </w:trPr>
        <w:tc>
          <w:tcPr>
            <w:tcW w:w="14992" w:type="dxa"/>
            <w:gridSpan w:val="13"/>
            <w:shd w:val="clear" w:color="auto" w:fill="auto"/>
            <w:noWrap/>
            <w:hideMark/>
          </w:tcPr>
          <w:p w14:paraId="49C1B144" w14:textId="77777777" w:rsidR="00F33061" w:rsidRPr="0040641B" w:rsidRDefault="00F33061" w:rsidP="00F33061">
            <w:pPr>
              <w:jc w:val="center"/>
              <w:rPr>
                <w:sz w:val="20"/>
                <w:szCs w:val="20"/>
              </w:rPr>
            </w:pPr>
            <w:r w:rsidRPr="0040641B">
              <w:rPr>
                <w:sz w:val="20"/>
                <w:szCs w:val="20"/>
              </w:rPr>
              <w:t>3. Уровень жизни населения</w:t>
            </w:r>
          </w:p>
        </w:tc>
      </w:tr>
      <w:tr w:rsidR="007C5420" w:rsidRPr="00F33061" w14:paraId="7AB0CA68" w14:textId="77777777" w:rsidTr="002F20F3">
        <w:trPr>
          <w:trHeight w:val="300"/>
        </w:trPr>
        <w:tc>
          <w:tcPr>
            <w:tcW w:w="817" w:type="dxa"/>
            <w:noWrap/>
            <w:hideMark/>
          </w:tcPr>
          <w:p w14:paraId="55C0210A" w14:textId="77777777" w:rsidR="007C5420" w:rsidRPr="00F33061" w:rsidRDefault="007C5420" w:rsidP="00F33061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3.1.</w:t>
            </w:r>
          </w:p>
        </w:tc>
        <w:tc>
          <w:tcPr>
            <w:tcW w:w="3187" w:type="dxa"/>
            <w:hideMark/>
          </w:tcPr>
          <w:p w14:paraId="46C051E7" w14:textId="77777777" w:rsidR="007C5420" w:rsidRPr="00F33061" w:rsidRDefault="007C5420" w:rsidP="0005343E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Экономически активное население</w:t>
            </w:r>
          </w:p>
        </w:tc>
        <w:tc>
          <w:tcPr>
            <w:tcW w:w="782" w:type="dxa"/>
            <w:noWrap/>
            <w:hideMark/>
          </w:tcPr>
          <w:p w14:paraId="5B12D984" w14:textId="378A97A1" w:rsidR="007C5420" w:rsidRPr="00F33061" w:rsidRDefault="007C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134" w:type="dxa"/>
            <w:gridSpan w:val="2"/>
            <w:noWrap/>
            <w:hideMark/>
          </w:tcPr>
          <w:p w14:paraId="7D2F8B8B" w14:textId="27712867" w:rsidR="007C5420" w:rsidRPr="000D4ACB" w:rsidRDefault="007C5420" w:rsidP="00F33061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457</w:t>
            </w:r>
          </w:p>
        </w:tc>
        <w:tc>
          <w:tcPr>
            <w:tcW w:w="1134" w:type="dxa"/>
            <w:shd w:val="clear" w:color="auto" w:fill="auto"/>
            <w:noWrap/>
          </w:tcPr>
          <w:p w14:paraId="24095799" w14:textId="30414968" w:rsidR="007C5420" w:rsidRPr="0040641B" w:rsidRDefault="00C94E22" w:rsidP="00F33061">
            <w:pPr>
              <w:jc w:val="center"/>
              <w:rPr>
                <w:sz w:val="20"/>
                <w:szCs w:val="20"/>
              </w:rPr>
            </w:pPr>
            <w:r w:rsidRPr="0040641B">
              <w:rPr>
                <w:sz w:val="20"/>
                <w:szCs w:val="20"/>
              </w:rPr>
              <w:t>455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72450D" w14:textId="19A8CBA2" w:rsidR="007C5420" w:rsidRPr="0040641B" w:rsidRDefault="00BD6275" w:rsidP="00F33061">
            <w:pPr>
              <w:jc w:val="center"/>
              <w:rPr>
                <w:sz w:val="20"/>
                <w:szCs w:val="20"/>
              </w:rPr>
            </w:pPr>
            <w:r w:rsidRPr="0040641B">
              <w:rPr>
                <w:sz w:val="20"/>
                <w:szCs w:val="20"/>
              </w:rPr>
              <w:t>455</w:t>
            </w:r>
          </w:p>
        </w:tc>
        <w:tc>
          <w:tcPr>
            <w:tcW w:w="1134" w:type="dxa"/>
            <w:noWrap/>
            <w:hideMark/>
          </w:tcPr>
          <w:p w14:paraId="5BCFCD9A" w14:textId="2857EA66" w:rsidR="007C5420" w:rsidRPr="00F33061" w:rsidRDefault="009176C8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1134" w:type="dxa"/>
            <w:noWrap/>
            <w:hideMark/>
          </w:tcPr>
          <w:p w14:paraId="4E0F6A88" w14:textId="46D21C91" w:rsidR="007C5420" w:rsidRPr="00F33061" w:rsidRDefault="003F1537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1134" w:type="dxa"/>
            <w:noWrap/>
            <w:hideMark/>
          </w:tcPr>
          <w:p w14:paraId="4076B83A" w14:textId="68BBE3AE" w:rsidR="007C5420" w:rsidRPr="00F33061" w:rsidRDefault="009176C8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1134" w:type="dxa"/>
            <w:noWrap/>
            <w:hideMark/>
          </w:tcPr>
          <w:p w14:paraId="2586543A" w14:textId="65942891" w:rsidR="007C5420" w:rsidRPr="00F33061" w:rsidRDefault="003F1537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1134" w:type="dxa"/>
            <w:noWrap/>
            <w:hideMark/>
          </w:tcPr>
          <w:p w14:paraId="2D59EFAA" w14:textId="2C4A7522" w:rsidR="007C5420" w:rsidRPr="00F33061" w:rsidRDefault="009176C8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1134" w:type="dxa"/>
            <w:noWrap/>
            <w:hideMark/>
          </w:tcPr>
          <w:p w14:paraId="6E4C283E" w14:textId="4C8B9FDE" w:rsidR="007C5420" w:rsidRPr="00F33061" w:rsidRDefault="003F1537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</w:tr>
      <w:tr w:rsidR="007C5420" w:rsidRPr="00F33061" w14:paraId="5FD001E0" w14:textId="77777777" w:rsidTr="002F20F3">
        <w:trPr>
          <w:trHeight w:val="600"/>
        </w:trPr>
        <w:tc>
          <w:tcPr>
            <w:tcW w:w="817" w:type="dxa"/>
            <w:noWrap/>
            <w:hideMark/>
          </w:tcPr>
          <w:p w14:paraId="6B51E998" w14:textId="77777777" w:rsidR="007C5420" w:rsidRPr="00F33061" w:rsidRDefault="007C5420" w:rsidP="00F33061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3.2.</w:t>
            </w:r>
          </w:p>
        </w:tc>
        <w:tc>
          <w:tcPr>
            <w:tcW w:w="3187" w:type="dxa"/>
            <w:hideMark/>
          </w:tcPr>
          <w:p w14:paraId="407B6920" w14:textId="77777777" w:rsidR="007C5420" w:rsidRPr="00F33061" w:rsidRDefault="007C5420" w:rsidP="0005343E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Численность занятого населения в экономике сельского поселения  (с учетом работающего населения в городской местности)</w:t>
            </w:r>
          </w:p>
        </w:tc>
        <w:tc>
          <w:tcPr>
            <w:tcW w:w="782" w:type="dxa"/>
            <w:noWrap/>
            <w:hideMark/>
          </w:tcPr>
          <w:p w14:paraId="597CC2AC" w14:textId="1DB65004" w:rsidR="007C5420" w:rsidRPr="00F33061" w:rsidRDefault="007C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134" w:type="dxa"/>
            <w:gridSpan w:val="2"/>
            <w:noWrap/>
            <w:hideMark/>
          </w:tcPr>
          <w:p w14:paraId="2245165B" w14:textId="7FF2D566" w:rsidR="007C5420" w:rsidRPr="000D4ACB" w:rsidRDefault="007C5420" w:rsidP="00F33061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444</w:t>
            </w:r>
          </w:p>
        </w:tc>
        <w:tc>
          <w:tcPr>
            <w:tcW w:w="1134" w:type="dxa"/>
            <w:shd w:val="clear" w:color="auto" w:fill="auto"/>
            <w:noWrap/>
          </w:tcPr>
          <w:p w14:paraId="4F775AAE" w14:textId="53A9DE5E" w:rsidR="007C5420" w:rsidRPr="0040641B" w:rsidRDefault="00C94E22" w:rsidP="00F33061">
            <w:pPr>
              <w:jc w:val="center"/>
              <w:rPr>
                <w:sz w:val="20"/>
                <w:szCs w:val="20"/>
              </w:rPr>
            </w:pPr>
            <w:r w:rsidRPr="0040641B">
              <w:rPr>
                <w:sz w:val="20"/>
                <w:szCs w:val="20"/>
              </w:rPr>
              <w:t>434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DE92D7" w14:textId="402B9C04" w:rsidR="007C5420" w:rsidRPr="0040641B" w:rsidRDefault="00BD6275" w:rsidP="00F33061">
            <w:pPr>
              <w:jc w:val="center"/>
              <w:rPr>
                <w:sz w:val="20"/>
                <w:szCs w:val="20"/>
              </w:rPr>
            </w:pPr>
            <w:r w:rsidRPr="0040641B">
              <w:rPr>
                <w:sz w:val="20"/>
                <w:szCs w:val="20"/>
              </w:rPr>
              <w:t>434</w:t>
            </w:r>
          </w:p>
        </w:tc>
        <w:tc>
          <w:tcPr>
            <w:tcW w:w="1134" w:type="dxa"/>
            <w:noWrap/>
            <w:hideMark/>
          </w:tcPr>
          <w:p w14:paraId="65B3FC79" w14:textId="20C1E483" w:rsidR="007C5420" w:rsidRPr="00F33061" w:rsidRDefault="009176C8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1134" w:type="dxa"/>
            <w:noWrap/>
            <w:hideMark/>
          </w:tcPr>
          <w:p w14:paraId="44E99AE7" w14:textId="3BC5BC42" w:rsidR="007C5420" w:rsidRPr="00F33061" w:rsidRDefault="009176C8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1134" w:type="dxa"/>
            <w:noWrap/>
            <w:hideMark/>
          </w:tcPr>
          <w:p w14:paraId="50E86DCD" w14:textId="55D29E15" w:rsidR="007C5420" w:rsidRPr="00F33061" w:rsidRDefault="009176C8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1134" w:type="dxa"/>
            <w:noWrap/>
            <w:hideMark/>
          </w:tcPr>
          <w:p w14:paraId="7FC94229" w14:textId="37CECAD0" w:rsidR="007C5420" w:rsidRPr="00F33061" w:rsidRDefault="009176C8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1134" w:type="dxa"/>
            <w:noWrap/>
            <w:hideMark/>
          </w:tcPr>
          <w:p w14:paraId="66FC264A" w14:textId="14538D97" w:rsidR="007C5420" w:rsidRPr="00F33061" w:rsidRDefault="009176C8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1134" w:type="dxa"/>
            <w:noWrap/>
            <w:hideMark/>
          </w:tcPr>
          <w:p w14:paraId="7255C769" w14:textId="2174CDC8" w:rsidR="007C5420" w:rsidRPr="00F33061" w:rsidRDefault="009176C8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</w:tr>
      <w:tr w:rsidR="007C5420" w:rsidRPr="00F33061" w14:paraId="4A3B87FD" w14:textId="77777777" w:rsidTr="002F20F3">
        <w:trPr>
          <w:trHeight w:val="600"/>
        </w:trPr>
        <w:tc>
          <w:tcPr>
            <w:tcW w:w="817" w:type="dxa"/>
            <w:noWrap/>
            <w:hideMark/>
          </w:tcPr>
          <w:p w14:paraId="49E4DC72" w14:textId="77777777" w:rsidR="007C5420" w:rsidRPr="00F33061" w:rsidRDefault="007C5420" w:rsidP="00F33061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3.5.</w:t>
            </w:r>
          </w:p>
        </w:tc>
        <w:tc>
          <w:tcPr>
            <w:tcW w:w="3187" w:type="dxa"/>
            <w:hideMark/>
          </w:tcPr>
          <w:p w14:paraId="6BE9D4BB" w14:textId="77777777" w:rsidR="007C5420" w:rsidRPr="00F33061" w:rsidRDefault="007C5420" w:rsidP="0005343E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Численность незанятого населения трудоспособного возраста  на конец года</w:t>
            </w:r>
          </w:p>
        </w:tc>
        <w:tc>
          <w:tcPr>
            <w:tcW w:w="782" w:type="dxa"/>
            <w:noWrap/>
            <w:hideMark/>
          </w:tcPr>
          <w:p w14:paraId="0493098A" w14:textId="12C213E2" w:rsidR="007C5420" w:rsidRPr="00F33061" w:rsidRDefault="007C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134" w:type="dxa"/>
            <w:gridSpan w:val="2"/>
            <w:noWrap/>
            <w:hideMark/>
          </w:tcPr>
          <w:p w14:paraId="17E1B380" w14:textId="4C9C747D" w:rsidR="007C5420" w:rsidRPr="000D4ACB" w:rsidRDefault="007C5420" w:rsidP="00F33061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</w:tcPr>
          <w:p w14:paraId="48AFEA19" w14:textId="36C48FD8" w:rsidR="007C5420" w:rsidRPr="0040641B" w:rsidRDefault="00C94E22" w:rsidP="00F33061">
            <w:pPr>
              <w:jc w:val="center"/>
              <w:rPr>
                <w:sz w:val="20"/>
                <w:szCs w:val="20"/>
              </w:rPr>
            </w:pPr>
            <w:r w:rsidRPr="0040641B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B4AE8E" w14:textId="2AF8B918" w:rsidR="007C5420" w:rsidRPr="0040641B" w:rsidRDefault="00BD6275" w:rsidP="00F33061">
            <w:pPr>
              <w:jc w:val="center"/>
              <w:rPr>
                <w:sz w:val="20"/>
                <w:szCs w:val="20"/>
              </w:rPr>
            </w:pPr>
            <w:r w:rsidRPr="0040641B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noWrap/>
            <w:hideMark/>
          </w:tcPr>
          <w:p w14:paraId="71993F85" w14:textId="30E21938" w:rsidR="007C5420" w:rsidRPr="00F33061" w:rsidRDefault="000E02DB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noWrap/>
            <w:hideMark/>
          </w:tcPr>
          <w:p w14:paraId="1F26CB87" w14:textId="73894FF1" w:rsidR="007C5420" w:rsidRPr="00F33061" w:rsidRDefault="000E02DB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noWrap/>
            <w:hideMark/>
          </w:tcPr>
          <w:p w14:paraId="2E5AB769" w14:textId="55892CD0" w:rsidR="007C5420" w:rsidRPr="00F33061" w:rsidRDefault="000E02DB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noWrap/>
            <w:hideMark/>
          </w:tcPr>
          <w:p w14:paraId="693B07EA" w14:textId="7D1F352C" w:rsidR="007C5420" w:rsidRPr="00F33061" w:rsidRDefault="000E02DB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noWrap/>
            <w:hideMark/>
          </w:tcPr>
          <w:p w14:paraId="18AB94DF" w14:textId="0F504780" w:rsidR="007C5420" w:rsidRPr="00F33061" w:rsidRDefault="000E02DB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noWrap/>
            <w:hideMark/>
          </w:tcPr>
          <w:p w14:paraId="097AE1F7" w14:textId="44018671" w:rsidR="007C5420" w:rsidRPr="00F33061" w:rsidRDefault="000E02DB" w:rsidP="00F3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F33061" w:rsidRPr="00F33061" w14:paraId="78761E9E" w14:textId="77777777" w:rsidTr="00F33061">
        <w:trPr>
          <w:trHeight w:val="300"/>
        </w:trPr>
        <w:tc>
          <w:tcPr>
            <w:tcW w:w="14992" w:type="dxa"/>
            <w:gridSpan w:val="13"/>
            <w:noWrap/>
            <w:hideMark/>
          </w:tcPr>
          <w:p w14:paraId="68DCC4C8" w14:textId="77777777" w:rsidR="00F33061" w:rsidRPr="00F33061" w:rsidRDefault="00F33061" w:rsidP="00F33061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4. Финансы</w:t>
            </w:r>
          </w:p>
        </w:tc>
      </w:tr>
      <w:tr w:rsidR="00BB0EB6" w:rsidRPr="00F33061" w14:paraId="25D305B0" w14:textId="77777777" w:rsidTr="00FE647C">
        <w:trPr>
          <w:trHeight w:val="300"/>
        </w:trPr>
        <w:tc>
          <w:tcPr>
            <w:tcW w:w="817" w:type="dxa"/>
            <w:shd w:val="clear" w:color="auto" w:fill="auto"/>
            <w:noWrap/>
            <w:hideMark/>
          </w:tcPr>
          <w:p w14:paraId="66819E2A" w14:textId="77777777" w:rsidR="00BB0EB6" w:rsidRPr="00F33061" w:rsidRDefault="00BB0EB6" w:rsidP="00BB0EB6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4.1.</w:t>
            </w:r>
          </w:p>
        </w:tc>
        <w:tc>
          <w:tcPr>
            <w:tcW w:w="3187" w:type="dxa"/>
            <w:shd w:val="clear" w:color="auto" w:fill="auto"/>
            <w:noWrap/>
            <w:hideMark/>
          </w:tcPr>
          <w:p w14:paraId="159D9A63" w14:textId="77777777" w:rsidR="00BB0EB6" w:rsidRPr="00F33061" w:rsidRDefault="00BB0EB6" w:rsidP="00BB0EB6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Доходы бюджета сельского поселения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5A38755F" w14:textId="7F61D9FA" w:rsidR="00BB0EB6" w:rsidRPr="00F33061" w:rsidRDefault="00BB0EB6" w:rsidP="00BB0E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14:paraId="42FB9A33" w14:textId="561F173C" w:rsidR="00BB0EB6" w:rsidRPr="000D4ACB" w:rsidRDefault="00BB0EB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34 298,9</w:t>
            </w:r>
          </w:p>
        </w:tc>
        <w:tc>
          <w:tcPr>
            <w:tcW w:w="1134" w:type="dxa"/>
            <w:shd w:val="clear" w:color="auto" w:fill="auto"/>
            <w:noWrap/>
          </w:tcPr>
          <w:p w14:paraId="49576474" w14:textId="7BC282A2" w:rsidR="00BB0EB6" w:rsidRPr="00F33061" w:rsidRDefault="00BB0EB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39 499,4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B58C62" w14:textId="214FC3B4" w:rsidR="00BB0EB6" w:rsidRPr="00D6536E" w:rsidRDefault="000A7B4E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35 620,0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D76811" w14:textId="65CA2433" w:rsidR="00BB0EB6" w:rsidRPr="00BC2697" w:rsidRDefault="00BE3750" w:rsidP="00ED1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</w:t>
            </w:r>
            <w:r w:rsidR="00ED1776">
              <w:rPr>
                <w:sz w:val="20"/>
                <w:szCs w:val="20"/>
              </w:rPr>
              <w:t>907</w:t>
            </w:r>
            <w:r>
              <w:rPr>
                <w:sz w:val="20"/>
                <w:szCs w:val="20"/>
              </w:rPr>
              <w:t>,</w:t>
            </w:r>
            <w:r w:rsidR="00ED1776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C00D33" w14:textId="06DC40A4" w:rsidR="00BB0EB6" w:rsidRPr="00BC2697" w:rsidRDefault="00ED177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24 907,5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C719C6" w14:textId="250374B0" w:rsidR="00BB0EB6" w:rsidRPr="00BC2697" w:rsidRDefault="007D07E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24 458,8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3475E8" w14:textId="36898A59" w:rsidR="00BB0EB6" w:rsidRPr="00BC2697" w:rsidRDefault="007D07E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24 458,8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9C08DE" w14:textId="2EA3681C" w:rsidR="00BB0EB6" w:rsidRPr="00BC2697" w:rsidRDefault="007D07E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24 711,4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0D0057" w14:textId="149701EF" w:rsidR="00BB0EB6" w:rsidRPr="00BC2697" w:rsidRDefault="007D07E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24 711,4</w:t>
            </w:r>
          </w:p>
        </w:tc>
      </w:tr>
      <w:tr w:rsidR="00BB0EB6" w:rsidRPr="00F33061" w14:paraId="6929745E" w14:textId="77777777" w:rsidTr="00FE647C">
        <w:trPr>
          <w:trHeight w:val="300"/>
        </w:trPr>
        <w:tc>
          <w:tcPr>
            <w:tcW w:w="817" w:type="dxa"/>
            <w:shd w:val="clear" w:color="auto" w:fill="auto"/>
            <w:noWrap/>
            <w:hideMark/>
          </w:tcPr>
          <w:p w14:paraId="2B8E02FC" w14:textId="77777777" w:rsidR="00BB0EB6" w:rsidRPr="00F33061" w:rsidRDefault="00BB0EB6" w:rsidP="00BB0EB6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4.1.1.</w:t>
            </w:r>
          </w:p>
        </w:tc>
        <w:tc>
          <w:tcPr>
            <w:tcW w:w="3187" w:type="dxa"/>
            <w:shd w:val="clear" w:color="auto" w:fill="auto"/>
            <w:hideMark/>
          </w:tcPr>
          <w:p w14:paraId="0215536B" w14:textId="77777777" w:rsidR="00BB0EB6" w:rsidRPr="00F33061" w:rsidRDefault="00BB0EB6" w:rsidP="00BB0EB6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Налоговые доходы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072DE97F" w14:textId="1381F42E" w:rsidR="00BB0EB6" w:rsidRPr="00F33061" w:rsidRDefault="00BB0EB6" w:rsidP="00BB0E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14:paraId="07635468" w14:textId="6A937232" w:rsidR="00BB0EB6" w:rsidRPr="000D4ACB" w:rsidRDefault="00BB0EB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13 325,0</w:t>
            </w:r>
          </w:p>
        </w:tc>
        <w:tc>
          <w:tcPr>
            <w:tcW w:w="1134" w:type="dxa"/>
            <w:shd w:val="clear" w:color="auto" w:fill="auto"/>
            <w:noWrap/>
          </w:tcPr>
          <w:p w14:paraId="08A9C4C9" w14:textId="44DB5C24" w:rsidR="00BB0EB6" w:rsidRPr="00F33061" w:rsidRDefault="00BB0EB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18 742,5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EF0147" w14:textId="09FF62C2" w:rsidR="00BB0EB6" w:rsidRPr="00D6536E" w:rsidRDefault="00BB0EB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13 688,6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10E4D0" w14:textId="6D0B688C" w:rsidR="00BB0EB6" w:rsidRPr="00BC2697" w:rsidRDefault="00BB0EB6" w:rsidP="00BB0EB6">
            <w:pPr>
              <w:jc w:val="center"/>
              <w:rPr>
                <w:sz w:val="20"/>
                <w:szCs w:val="20"/>
              </w:rPr>
            </w:pPr>
            <w:r w:rsidRPr="00BC2697">
              <w:rPr>
                <w:sz w:val="20"/>
                <w:szCs w:val="20"/>
              </w:rPr>
              <w:t>14 055,2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26DD00" w14:textId="2A893B62" w:rsidR="00BB0EB6" w:rsidRPr="00BC2697" w:rsidRDefault="00BB0EB6" w:rsidP="00BB0EB6">
            <w:pPr>
              <w:jc w:val="center"/>
              <w:rPr>
                <w:sz w:val="20"/>
                <w:szCs w:val="20"/>
              </w:rPr>
            </w:pPr>
            <w:r w:rsidRPr="00BC2697">
              <w:rPr>
                <w:sz w:val="20"/>
                <w:szCs w:val="20"/>
              </w:rPr>
              <w:t>14 055,2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F90FE2" w14:textId="31AAEB82" w:rsidR="00BB0EB6" w:rsidRPr="00BC2697" w:rsidRDefault="00BB0EB6" w:rsidP="00BB0EB6">
            <w:pPr>
              <w:jc w:val="center"/>
              <w:rPr>
                <w:sz w:val="20"/>
                <w:szCs w:val="20"/>
              </w:rPr>
            </w:pPr>
            <w:r w:rsidRPr="00BC2697">
              <w:rPr>
                <w:sz w:val="20"/>
                <w:szCs w:val="20"/>
              </w:rPr>
              <w:t>15 919,9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E32480" w14:textId="63C6DB1C" w:rsidR="00BB0EB6" w:rsidRPr="00BC2697" w:rsidRDefault="00BB0EB6" w:rsidP="00BB0EB6">
            <w:pPr>
              <w:jc w:val="center"/>
              <w:rPr>
                <w:sz w:val="20"/>
                <w:szCs w:val="20"/>
              </w:rPr>
            </w:pPr>
            <w:r w:rsidRPr="00BC2697">
              <w:rPr>
                <w:sz w:val="20"/>
                <w:szCs w:val="20"/>
              </w:rPr>
              <w:t>15 919,9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FBFC59" w14:textId="3326D44C" w:rsidR="00BB0EB6" w:rsidRPr="00BC2697" w:rsidRDefault="00BB0EB6" w:rsidP="00BB0EB6">
            <w:pPr>
              <w:jc w:val="center"/>
              <w:rPr>
                <w:sz w:val="20"/>
                <w:szCs w:val="20"/>
              </w:rPr>
            </w:pPr>
            <w:r w:rsidRPr="00BC2697">
              <w:rPr>
                <w:sz w:val="20"/>
                <w:szCs w:val="20"/>
              </w:rPr>
              <w:t>16 409,8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0C9E7F" w14:textId="7558AE50" w:rsidR="00BB0EB6" w:rsidRPr="00BC2697" w:rsidRDefault="00BB0EB6" w:rsidP="00BB0EB6">
            <w:pPr>
              <w:jc w:val="center"/>
              <w:rPr>
                <w:sz w:val="20"/>
                <w:szCs w:val="20"/>
              </w:rPr>
            </w:pPr>
            <w:r w:rsidRPr="00BC2697">
              <w:rPr>
                <w:sz w:val="20"/>
                <w:szCs w:val="20"/>
              </w:rPr>
              <w:t>16 409,8</w:t>
            </w:r>
          </w:p>
        </w:tc>
      </w:tr>
      <w:tr w:rsidR="00BB0EB6" w:rsidRPr="00F33061" w14:paraId="4EBB01B5" w14:textId="77777777" w:rsidTr="00FE647C">
        <w:trPr>
          <w:trHeight w:val="300"/>
        </w:trPr>
        <w:tc>
          <w:tcPr>
            <w:tcW w:w="817" w:type="dxa"/>
            <w:shd w:val="clear" w:color="auto" w:fill="auto"/>
            <w:hideMark/>
          </w:tcPr>
          <w:p w14:paraId="766236E7" w14:textId="77777777" w:rsidR="00BB0EB6" w:rsidRPr="00F33061" w:rsidRDefault="00BB0EB6" w:rsidP="00BB0EB6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4.1.2.</w:t>
            </w:r>
          </w:p>
        </w:tc>
        <w:tc>
          <w:tcPr>
            <w:tcW w:w="3187" w:type="dxa"/>
            <w:shd w:val="clear" w:color="auto" w:fill="auto"/>
            <w:hideMark/>
          </w:tcPr>
          <w:p w14:paraId="30E12651" w14:textId="77777777" w:rsidR="00BB0EB6" w:rsidRPr="00F33061" w:rsidRDefault="00BB0EB6" w:rsidP="00BB0EB6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 xml:space="preserve">Неналоговые доходы </w:t>
            </w:r>
          </w:p>
        </w:tc>
        <w:tc>
          <w:tcPr>
            <w:tcW w:w="782" w:type="dxa"/>
            <w:shd w:val="clear" w:color="auto" w:fill="auto"/>
            <w:hideMark/>
          </w:tcPr>
          <w:p w14:paraId="4887C891" w14:textId="370B6D1F" w:rsidR="00BB0EB6" w:rsidRPr="00F33061" w:rsidRDefault="00BB0EB6" w:rsidP="00BB0E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1C264609" w14:textId="11971931" w:rsidR="00BB0EB6" w:rsidRPr="000D4ACB" w:rsidRDefault="00BB0EB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803,2</w:t>
            </w:r>
          </w:p>
        </w:tc>
        <w:tc>
          <w:tcPr>
            <w:tcW w:w="1134" w:type="dxa"/>
            <w:shd w:val="clear" w:color="auto" w:fill="auto"/>
            <w:noWrap/>
          </w:tcPr>
          <w:p w14:paraId="03597534" w14:textId="6935AC95" w:rsidR="00BB0EB6" w:rsidRPr="00F33061" w:rsidRDefault="00BB0EB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F20CA2" w14:textId="74A342D5" w:rsidR="00BB0EB6" w:rsidRPr="00D6536E" w:rsidRDefault="00BB0EB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DB53ED" w14:textId="2EB413E0" w:rsidR="00BB0EB6" w:rsidRPr="00BC2697" w:rsidRDefault="00BB0EB6" w:rsidP="00BB0EB6">
            <w:pPr>
              <w:jc w:val="center"/>
              <w:rPr>
                <w:sz w:val="20"/>
                <w:szCs w:val="20"/>
              </w:rPr>
            </w:pPr>
            <w:r w:rsidRPr="00BC2697">
              <w:rPr>
                <w:sz w:val="20"/>
                <w:szCs w:val="20"/>
              </w:rPr>
              <w:t>543,8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2FAA53" w14:textId="40EED055" w:rsidR="00BB0EB6" w:rsidRPr="00BC2697" w:rsidRDefault="00BB0EB6" w:rsidP="00BB0EB6">
            <w:pPr>
              <w:jc w:val="center"/>
              <w:rPr>
                <w:sz w:val="20"/>
                <w:szCs w:val="20"/>
              </w:rPr>
            </w:pPr>
            <w:r w:rsidRPr="00BC2697">
              <w:rPr>
                <w:sz w:val="20"/>
                <w:szCs w:val="20"/>
              </w:rPr>
              <w:t>543,8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A61C54" w14:textId="41A17E77" w:rsidR="00BB0EB6" w:rsidRPr="00BC2697" w:rsidRDefault="00BB0EB6" w:rsidP="00BB0EB6">
            <w:pPr>
              <w:jc w:val="center"/>
              <w:rPr>
                <w:sz w:val="20"/>
                <w:szCs w:val="20"/>
              </w:rPr>
            </w:pPr>
            <w:r w:rsidRPr="00BC2697">
              <w:rPr>
                <w:sz w:val="20"/>
                <w:szCs w:val="20"/>
              </w:rPr>
              <w:t>543,8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9984D4" w14:textId="08EAD94F" w:rsidR="00BB0EB6" w:rsidRPr="00BC2697" w:rsidRDefault="00BB0EB6" w:rsidP="00BB0EB6">
            <w:pPr>
              <w:jc w:val="center"/>
              <w:rPr>
                <w:sz w:val="20"/>
                <w:szCs w:val="20"/>
              </w:rPr>
            </w:pPr>
            <w:r w:rsidRPr="00BC2697">
              <w:rPr>
                <w:sz w:val="20"/>
                <w:szCs w:val="20"/>
              </w:rPr>
              <w:t>543,8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898957" w14:textId="6BE3B437" w:rsidR="00BB0EB6" w:rsidRPr="00BC2697" w:rsidRDefault="00BB0EB6" w:rsidP="00BB0EB6">
            <w:pPr>
              <w:jc w:val="center"/>
              <w:rPr>
                <w:sz w:val="20"/>
                <w:szCs w:val="20"/>
              </w:rPr>
            </w:pPr>
            <w:r w:rsidRPr="00BC2697">
              <w:rPr>
                <w:sz w:val="20"/>
                <w:szCs w:val="20"/>
              </w:rPr>
              <w:t>543,8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669DA7" w14:textId="15738D97" w:rsidR="00BB0EB6" w:rsidRPr="00BC2697" w:rsidRDefault="00BB0EB6" w:rsidP="00BB0EB6">
            <w:pPr>
              <w:jc w:val="center"/>
              <w:rPr>
                <w:sz w:val="20"/>
                <w:szCs w:val="20"/>
              </w:rPr>
            </w:pPr>
            <w:r w:rsidRPr="00BC2697">
              <w:rPr>
                <w:sz w:val="20"/>
                <w:szCs w:val="20"/>
              </w:rPr>
              <w:t>543,8</w:t>
            </w:r>
          </w:p>
        </w:tc>
      </w:tr>
      <w:tr w:rsidR="00BB0EB6" w:rsidRPr="00F33061" w14:paraId="26434B9F" w14:textId="77777777" w:rsidTr="00596E33">
        <w:trPr>
          <w:trHeight w:val="265"/>
        </w:trPr>
        <w:tc>
          <w:tcPr>
            <w:tcW w:w="817" w:type="dxa"/>
            <w:shd w:val="clear" w:color="auto" w:fill="auto"/>
            <w:noWrap/>
            <w:hideMark/>
          </w:tcPr>
          <w:p w14:paraId="773D6820" w14:textId="77777777" w:rsidR="00BB0EB6" w:rsidRPr="00F33061" w:rsidRDefault="00BB0EB6" w:rsidP="00BB0EB6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4.1.3.</w:t>
            </w:r>
          </w:p>
        </w:tc>
        <w:tc>
          <w:tcPr>
            <w:tcW w:w="3187" w:type="dxa"/>
            <w:shd w:val="clear" w:color="auto" w:fill="auto"/>
            <w:hideMark/>
          </w:tcPr>
          <w:p w14:paraId="09D078A2" w14:textId="77777777" w:rsidR="00BB0EB6" w:rsidRPr="00F33061" w:rsidRDefault="00BB0EB6" w:rsidP="00BB0EB6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782" w:type="dxa"/>
            <w:shd w:val="clear" w:color="auto" w:fill="auto"/>
            <w:hideMark/>
          </w:tcPr>
          <w:p w14:paraId="1DB08CA3" w14:textId="3CDC3F0E" w:rsidR="00BB0EB6" w:rsidRPr="00F33061" w:rsidRDefault="00BB0EB6" w:rsidP="00BB0E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190FFC05" w14:textId="6F21B513" w:rsidR="00BB0EB6" w:rsidRPr="000D4ACB" w:rsidRDefault="00BB0EB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20 170,7</w:t>
            </w:r>
          </w:p>
        </w:tc>
        <w:tc>
          <w:tcPr>
            <w:tcW w:w="1134" w:type="dxa"/>
            <w:shd w:val="clear" w:color="auto" w:fill="auto"/>
            <w:noWrap/>
          </w:tcPr>
          <w:p w14:paraId="15440524" w14:textId="2EFDC97C" w:rsidR="00BB0EB6" w:rsidRPr="00F33061" w:rsidRDefault="00BB0EB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20 108,1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85E7D4" w14:textId="0F481285" w:rsidR="00BB0EB6" w:rsidRPr="000D705F" w:rsidRDefault="000A7B4E" w:rsidP="00BB0EB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21 337,3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1BA13B" w14:textId="3E687423" w:rsidR="00BB0EB6" w:rsidRPr="00BC2697" w:rsidRDefault="00ED177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10 308,5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0053FF4" w14:textId="1DBB90E3" w:rsidR="00BB0EB6" w:rsidRPr="00BC2697" w:rsidRDefault="00ED177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10 308,5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736694" w14:textId="53DCD5C4" w:rsidR="00BB0EB6" w:rsidRPr="00BC2697" w:rsidRDefault="007D07E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7 995,1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332E09" w14:textId="35304DA5" w:rsidR="00BB0EB6" w:rsidRPr="00BC2697" w:rsidRDefault="007D07E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7 995,1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79C2E5" w14:textId="72BB6823" w:rsidR="00BB0EB6" w:rsidRPr="00BC2697" w:rsidRDefault="007D07E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7 757,8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36AACD" w14:textId="69F585C8" w:rsidR="00596E33" w:rsidRPr="00BC2697" w:rsidRDefault="007D07E6" w:rsidP="00596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7 757,8</w:t>
            </w:r>
          </w:p>
        </w:tc>
      </w:tr>
      <w:tr w:rsidR="00BB0EB6" w:rsidRPr="00F33061" w14:paraId="04125864" w14:textId="77777777" w:rsidTr="00FE647C">
        <w:trPr>
          <w:trHeight w:val="300"/>
        </w:trPr>
        <w:tc>
          <w:tcPr>
            <w:tcW w:w="817" w:type="dxa"/>
            <w:shd w:val="clear" w:color="auto" w:fill="auto"/>
            <w:noWrap/>
            <w:hideMark/>
          </w:tcPr>
          <w:p w14:paraId="7EB8E1BC" w14:textId="343AEB41" w:rsidR="00BB0EB6" w:rsidRPr="00F33061" w:rsidRDefault="00BB0EB6" w:rsidP="00BB0EB6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4.2.</w:t>
            </w:r>
          </w:p>
        </w:tc>
        <w:tc>
          <w:tcPr>
            <w:tcW w:w="3187" w:type="dxa"/>
            <w:shd w:val="clear" w:color="auto" w:fill="auto"/>
            <w:hideMark/>
          </w:tcPr>
          <w:p w14:paraId="15B8D45F" w14:textId="77777777" w:rsidR="00BB0EB6" w:rsidRPr="00F33061" w:rsidRDefault="00BB0EB6" w:rsidP="00BB0EB6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Расходы бюджета: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6EB809B7" w14:textId="2C0442BE" w:rsidR="00BB0EB6" w:rsidRPr="00F33061" w:rsidRDefault="00BB0EB6" w:rsidP="00BB0E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14:paraId="25599D14" w14:textId="7738258A" w:rsidR="00BB0EB6" w:rsidRPr="000D4ACB" w:rsidRDefault="00BB0EB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35 177,8</w:t>
            </w:r>
          </w:p>
        </w:tc>
        <w:tc>
          <w:tcPr>
            <w:tcW w:w="1134" w:type="dxa"/>
            <w:shd w:val="clear" w:color="auto" w:fill="auto"/>
            <w:noWrap/>
          </w:tcPr>
          <w:p w14:paraId="79EBDBCF" w14:textId="56D9F4EA" w:rsidR="00BB0EB6" w:rsidRPr="00F33061" w:rsidRDefault="00BB0EB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25 800,4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5C8257" w14:textId="3390635B" w:rsidR="00BB0EB6" w:rsidRPr="00D6536E" w:rsidRDefault="00BB0EB6" w:rsidP="000A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54 45</w:t>
            </w:r>
            <w:r w:rsidR="000A7B4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0A7B4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014442" w14:textId="1ED60AB6" w:rsidR="00BB0EB6" w:rsidRPr="00BC2697" w:rsidRDefault="00BE3750" w:rsidP="00ED1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ED1776">
              <w:rPr>
                <w:sz w:val="20"/>
                <w:szCs w:val="20"/>
              </w:rPr>
              <w:t> 907,5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A46D19" w14:textId="4B6956BE" w:rsidR="00BB0EB6" w:rsidRPr="00BC2697" w:rsidRDefault="00ED177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24 907,5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FA18BF" w14:textId="154D103E" w:rsidR="00BB0EB6" w:rsidRPr="00BC2697" w:rsidRDefault="007D07E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24 458,8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9427DC" w14:textId="7FF8C241" w:rsidR="00BB0EB6" w:rsidRPr="00BC2697" w:rsidRDefault="007D07E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24 458,8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C9FFE8" w14:textId="0056DB22" w:rsidR="00BB0EB6" w:rsidRPr="00BC2697" w:rsidRDefault="007D07E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24 711,4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6B5114" w14:textId="3C5DA305" w:rsidR="00BB0EB6" w:rsidRPr="00BC2697" w:rsidRDefault="007D07E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24 711,4</w:t>
            </w:r>
          </w:p>
        </w:tc>
      </w:tr>
      <w:tr w:rsidR="00BB0EB6" w:rsidRPr="00F33061" w14:paraId="4D4DFBDE" w14:textId="77777777" w:rsidTr="00FE647C">
        <w:trPr>
          <w:trHeight w:val="600"/>
        </w:trPr>
        <w:tc>
          <w:tcPr>
            <w:tcW w:w="817" w:type="dxa"/>
            <w:shd w:val="clear" w:color="auto" w:fill="auto"/>
            <w:noWrap/>
            <w:hideMark/>
          </w:tcPr>
          <w:p w14:paraId="4ED5ABED" w14:textId="77777777" w:rsidR="00BB0EB6" w:rsidRPr="00F33061" w:rsidRDefault="00BB0EB6" w:rsidP="00BB0EB6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4.3.</w:t>
            </w:r>
          </w:p>
        </w:tc>
        <w:tc>
          <w:tcPr>
            <w:tcW w:w="3187" w:type="dxa"/>
            <w:shd w:val="clear" w:color="auto" w:fill="auto"/>
            <w:hideMark/>
          </w:tcPr>
          <w:p w14:paraId="76317464" w14:textId="77777777" w:rsidR="00BB0EB6" w:rsidRPr="00F33061" w:rsidRDefault="00BB0EB6" w:rsidP="00BB0EB6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Превышение доходов над расходами (профицит «+»), расходов над доходами (дефицит «-»)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624B239A" w14:textId="124F0741" w:rsidR="00BB0EB6" w:rsidRPr="00F33061" w:rsidRDefault="00BB0EB6" w:rsidP="00BB0E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14:paraId="77A1ADC6" w14:textId="1C4E5D7F" w:rsidR="00BB0EB6" w:rsidRPr="000D4ACB" w:rsidRDefault="00BB0EB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- 6 015,3</w:t>
            </w:r>
          </w:p>
        </w:tc>
        <w:tc>
          <w:tcPr>
            <w:tcW w:w="1134" w:type="dxa"/>
            <w:shd w:val="clear" w:color="auto" w:fill="auto"/>
            <w:noWrap/>
          </w:tcPr>
          <w:p w14:paraId="1094752D" w14:textId="2E6A9ABC" w:rsidR="00BB0EB6" w:rsidRPr="00F33061" w:rsidRDefault="00BB0EB6" w:rsidP="00BB0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- 5 136,4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5FF692" w14:textId="3318B36E" w:rsidR="00BB0EB6" w:rsidRPr="00D6536E" w:rsidRDefault="00BB0EB6" w:rsidP="00BB0EB6">
            <w:pPr>
              <w:jc w:val="center"/>
              <w:rPr>
                <w:sz w:val="20"/>
                <w:szCs w:val="20"/>
              </w:rPr>
            </w:pPr>
            <w:r w:rsidRPr="00D6536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18 835,4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8313DC" w14:textId="61B8C2DE" w:rsidR="00BB0EB6" w:rsidRPr="00BC2697" w:rsidRDefault="00BB0EB6" w:rsidP="00BB0EB6">
            <w:pPr>
              <w:jc w:val="center"/>
              <w:rPr>
                <w:sz w:val="20"/>
                <w:szCs w:val="20"/>
              </w:rPr>
            </w:pPr>
            <w:r w:rsidRPr="00BC269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9DAA13" w14:textId="5CDDF8D0" w:rsidR="00BB0EB6" w:rsidRPr="00BC2697" w:rsidRDefault="00BB0EB6" w:rsidP="00BB0EB6">
            <w:pPr>
              <w:jc w:val="center"/>
              <w:rPr>
                <w:sz w:val="20"/>
                <w:szCs w:val="20"/>
              </w:rPr>
            </w:pPr>
            <w:r w:rsidRPr="00BC269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927BDC" w14:textId="0FA00DDC" w:rsidR="00BB0EB6" w:rsidRPr="00BC2697" w:rsidRDefault="00BB0EB6" w:rsidP="00BB0EB6">
            <w:pPr>
              <w:jc w:val="center"/>
              <w:rPr>
                <w:sz w:val="20"/>
                <w:szCs w:val="20"/>
              </w:rPr>
            </w:pPr>
            <w:r w:rsidRPr="00BC269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A68269" w14:textId="051022E6" w:rsidR="00BB0EB6" w:rsidRPr="00BC2697" w:rsidRDefault="00BB0EB6" w:rsidP="00BB0EB6">
            <w:pPr>
              <w:jc w:val="center"/>
              <w:rPr>
                <w:sz w:val="20"/>
                <w:szCs w:val="20"/>
              </w:rPr>
            </w:pPr>
            <w:r w:rsidRPr="00BC269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0E5C7AA" w14:textId="279F6CBD" w:rsidR="00BB0EB6" w:rsidRPr="00BC2697" w:rsidRDefault="00BB0EB6" w:rsidP="00BB0EB6">
            <w:pPr>
              <w:jc w:val="center"/>
              <w:rPr>
                <w:sz w:val="20"/>
                <w:szCs w:val="20"/>
              </w:rPr>
            </w:pPr>
            <w:r w:rsidRPr="00BC269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29B694" w14:textId="05D9809A" w:rsidR="00BB0EB6" w:rsidRPr="00BC2697" w:rsidRDefault="00BB0EB6" w:rsidP="00BB0EB6">
            <w:pPr>
              <w:jc w:val="center"/>
              <w:rPr>
                <w:sz w:val="20"/>
                <w:szCs w:val="20"/>
              </w:rPr>
            </w:pPr>
            <w:r w:rsidRPr="00BC2697">
              <w:rPr>
                <w:sz w:val="20"/>
                <w:szCs w:val="20"/>
              </w:rPr>
              <w:t>0,00</w:t>
            </w:r>
          </w:p>
        </w:tc>
      </w:tr>
      <w:tr w:rsidR="00F33061" w:rsidRPr="00F33061" w14:paraId="60641D79" w14:textId="77777777" w:rsidTr="00F33061">
        <w:trPr>
          <w:trHeight w:val="300"/>
        </w:trPr>
        <w:tc>
          <w:tcPr>
            <w:tcW w:w="14992" w:type="dxa"/>
            <w:gridSpan w:val="13"/>
            <w:noWrap/>
            <w:hideMark/>
          </w:tcPr>
          <w:p w14:paraId="43C46504" w14:textId="77777777" w:rsidR="00F33061" w:rsidRPr="00F33061" w:rsidRDefault="00F33061" w:rsidP="00F33061">
            <w:pPr>
              <w:jc w:val="center"/>
              <w:rPr>
                <w:sz w:val="20"/>
                <w:szCs w:val="20"/>
              </w:rPr>
            </w:pPr>
            <w:r w:rsidRPr="0040641B">
              <w:rPr>
                <w:sz w:val="20"/>
                <w:szCs w:val="20"/>
              </w:rPr>
              <w:t>5. Муниципальное имущество</w:t>
            </w:r>
          </w:p>
        </w:tc>
      </w:tr>
      <w:tr w:rsidR="000A72C5" w:rsidRPr="00F33061" w14:paraId="7D839789" w14:textId="77777777" w:rsidTr="00943CAB">
        <w:trPr>
          <w:trHeight w:val="300"/>
        </w:trPr>
        <w:tc>
          <w:tcPr>
            <w:tcW w:w="817" w:type="dxa"/>
            <w:noWrap/>
            <w:hideMark/>
          </w:tcPr>
          <w:p w14:paraId="7BCB8EA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5.1.</w:t>
            </w:r>
          </w:p>
        </w:tc>
        <w:tc>
          <w:tcPr>
            <w:tcW w:w="3187" w:type="dxa"/>
            <w:hideMark/>
          </w:tcPr>
          <w:p w14:paraId="4B2DC6B6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Стоимость муниципального имущества</w:t>
            </w:r>
          </w:p>
        </w:tc>
        <w:tc>
          <w:tcPr>
            <w:tcW w:w="782" w:type="dxa"/>
            <w:hideMark/>
          </w:tcPr>
          <w:p w14:paraId="362D069D" w14:textId="07EDF832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</w:t>
            </w:r>
            <w:proofErr w:type="spellEnd"/>
          </w:p>
        </w:tc>
        <w:tc>
          <w:tcPr>
            <w:tcW w:w="1134" w:type="dxa"/>
            <w:gridSpan w:val="2"/>
            <w:hideMark/>
          </w:tcPr>
          <w:p w14:paraId="78638E59" w14:textId="4A6ABC80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182 120,96</w:t>
            </w:r>
          </w:p>
        </w:tc>
        <w:tc>
          <w:tcPr>
            <w:tcW w:w="1134" w:type="dxa"/>
            <w:shd w:val="clear" w:color="auto" w:fill="auto"/>
            <w:noWrap/>
          </w:tcPr>
          <w:p w14:paraId="1E58D9F4" w14:textId="2EDBEEB1" w:rsidR="000A72C5" w:rsidRPr="00943CAB" w:rsidRDefault="000A72C5" w:rsidP="000A72C5">
            <w:pPr>
              <w:jc w:val="center"/>
              <w:rPr>
                <w:sz w:val="20"/>
                <w:szCs w:val="20"/>
              </w:rPr>
            </w:pPr>
            <w:r w:rsidRPr="00943CAB">
              <w:rPr>
                <w:sz w:val="20"/>
                <w:szCs w:val="20"/>
              </w:rPr>
              <w:t>216 245,45</w:t>
            </w:r>
          </w:p>
        </w:tc>
        <w:tc>
          <w:tcPr>
            <w:tcW w:w="1134" w:type="dxa"/>
            <w:noWrap/>
            <w:hideMark/>
          </w:tcPr>
          <w:p w14:paraId="51AE3597" w14:textId="35050519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207 971,59</w:t>
            </w:r>
          </w:p>
        </w:tc>
        <w:tc>
          <w:tcPr>
            <w:tcW w:w="1134" w:type="dxa"/>
            <w:noWrap/>
            <w:hideMark/>
          </w:tcPr>
          <w:p w14:paraId="234AB46E" w14:textId="6D125A7A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216 706,91</w:t>
            </w:r>
          </w:p>
        </w:tc>
        <w:tc>
          <w:tcPr>
            <w:tcW w:w="1134" w:type="dxa"/>
            <w:noWrap/>
            <w:hideMark/>
          </w:tcPr>
          <w:p w14:paraId="2E98FF01" w14:textId="77777777" w:rsidR="000A72C5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216 706,91</w:t>
            </w:r>
          </w:p>
          <w:p w14:paraId="03F899E2" w14:textId="39A94A6D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780B6E61" w14:textId="77777777" w:rsidR="000A72C5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216 706,91</w:t>
            </w:r>
          </w:p>
          <w:p w14:paraId="7334363C" w14:textId="04241A23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01464C7" w14:textId="77777777" w:rsidR="000A72C5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216 706,91</w:t>
            </w:r>
          </w:p>
          <w:p w14:paraId="35119269" w14:textId="64B5DE0C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48CD1C0A" w14:textId="77777777" w:rsidR="000A72C5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216 706,91</w:t>
            </w:r>
          </w:p>
          <w:p w14:paraId="7E2A8E4C" w14:textId="48CBAD88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24C292AB" w14:textId="77777777" w:rsidR="000A72C5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216 706,91</w:t>
            </w:r>
          </w:p>
          <w:p w14:paraId="41A1F6BD" w14:textId="77B98F7C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</w:p>
        </w:tc>
      </w:tr>
      <w:tr w:rsidR="00E451D8" w:rsidRPr="00F33061" w14:paraId="6092B293" w14:textId="77777777" w:rsidTr="00943CAB">
        <w:trPr>
          <w:trHeight w:val="300"/>
        </w:trPr>
        <w:tc>
          <w:tcPr>
            <w:tcW w:w="817" w:type="dxa"/>
            <w:noWrap/>
            <w:hideMark/>
          </w:tcPr>
          <w:p w14:paraId="3C594BAB" w14:textId="3E7BA72D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5.1.1.</w:t>
            </w:r>
          </w:p>
        </w:tc>
        <w:tc>
          <w:tcPr>
            <w:tcW w:w="3187" w:type="dxa"/>
            <w:hideMark/>
          </w:tcPr>
          <w:p w14:paraId="48B8C459" w14:textId="77777777" w:rsidR="00E451D8" w:rsidRPr="00F33061" w:rsidRDefault="00E451D8" w:rsidP="00E451D8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Движимого имущества</w:t>
            </w:r>
          </w:p>
        </w:tc>
        <w:tc>
          <w:tcPr>
            <w:tcW w:w="782" w:type="dxa"/>
            <w:hideMark/>
          </w:tcPr>
          <w:p w14:paraId="73517361" w14:textId="2FE050DA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</w:t>
            </w:r>
            <w:proofErr w:type="spellEnd"/>
          </w:p>
        </w:tc>
        <w:tc>
          <w:tcPr>
            <w:tcW w:w="1134" w:type="dxa"/>
            <w:gridSpan w:val="2"/>
            <w:hideMark/>
          </w:tcPr>
          <w:p w14:paraId="16C44368" w14:textId="2518653A" w:rsidR="00E451D8" w:rsidRPr="000D4ACB" w:rsidRDefault="00E451D8" w:rsidP="00E45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75 266,30</w:t>
            </w:r>
          </w:p>
        </w:tc>
        <w:tc>
          <w:tcPr>
            <w:tcW w:w="1134" w:type="dxa"/>
            <w:shd w:val="clear" w:color="auto" w:fill="auto"/>
            <w:noWrap/>
          </w:tcPr>
          <w:p w14:paraId="025AA74E" w14:textId="112EB045" w:rsidR="00E451D8" w:rsidRPr="00943CAB" w:rsidRDefault="0048793A" w:rsidP="00E451D8">
            <w:pPr>
              <w:jc w:val="center"/>
              <w:rPr>
                <w:sz w:val="20"/>
                <w:szCs w:val="20"/>
              </w:rPr>
            </w:pPr>
            <w:r w:rsidRPr="00943CAB">
              <w:rPr>
                <w:sz w:val="20"/>
                <w:szCs w:val="20"/>
              </w:rPr>
              <w:t>10 116,74</w:t>
            </w:r>
          </w:p>
        </w:tc>
        <w:tc>
          <w:tcPr>
            <w:tcW w:w="1134" w:type="dxa"/>
            <w:noWrap/>
            <w:hideMark/>
          </w:tcPr>
          <w:p w14:paraId="6AD1097D" w14:textId="411ED6D3" w:rsidR="00E451D8" w:rsidRPr="00F33061" w:rsidRDefault="0048793A" w:rsidP="00E45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10 260,74</w:t>
            </w:r>
          </w:p>
        </w:tc>
        <w:tc>
          <w:tcPr>
            <w:tcW w:w="1134" w:type="dxa"/>
            <w:noWrap/>
            <w:hideMark/>
          </w:tcPr>
          <w:p w14:paraId="7065FC6B" w14:textId="77777777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16 406,89</w:t>
            </w:r>
          </w:p>
        </w:tc>
        <w:tc>
          <w:tcPr>
            <w:tcW w:w="1134" w:type="dxa"/>
            <w:noWrap/>
            <w:hideMark/>
          </w:tcPr>
          <w:p w14:paraId="139176F5" w14:textId="77777777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16 406,89</w:t>
            </w:r>
          </w:p>
        </w:tc>
        <w:tc>
          <w:tcPr>
            <w:tcW w:w="1134" w:type="dxa"/>
            <w:noWrap/>
            <w:hideMark/>
          </w:tcPr>
          <w:p w14:paraId="4E8D3FA3" w14:textId="77777777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16 406,89</w:t>
            </w:r>
          </w:p>
        </w:tc>
        <w:tc>
          <w:tcPr>
            <w:tcW w:w="1134" w:type="dxa"/>
            <w:noWrap/>
            <w:hideMark/>
          </w:tcPr>
          <w:p w14:paraId="1BCF379E" w14:textId="77777777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16 406,89</w:t>
            </w:r>
          </w:p>
        </w:tc>
        <w:tc>
          <w:tcPr>
            <w:tcW w:w="1134" w:type="dxa"/>
            <w:noWrap/>
            <w:hideMark/>
          </w:tcPr>
          <w:p w14:paraId="77957559" w14:textId="77777777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16 406,89</w:t>
            </w:r>
          </w:p>
        </w:tc>
        <w:tc>
          <w:tcPr>
            <w:tcW w:w="1134" w:type="dxa"/>
            <w:noWrap/>
            <w:hideMark/>
          </w:tcPr>
          <w:p w14:paraId="3BC3C614" w14:textId="77777777" w:rsidR="00E451D8" w:rsidRPr="00F33061" w:rsidRDefault="00E451D8" w:rsidP="00E451D8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16 406,89</w:t>
            </w:r>
          </w:p>
        </w:tc>
      </w:tr>
      <w:tr w:rsidR="000A72C5" w:rsidRPr="00F33061" w14:paraId="562CA040" w14:textId="77777777" w:rsidTr="00943CAB">
        <w:trPr>
          <w:trHeight w:val="300"/>
        </w:trPr>
        <w:tc>
          <w:tcPr>
            <w:tcW w:w="817" w:type="dxa"/>
            <w:noWrap/>
            <w:hideMark/>
          </w:tcPr>
          <w:p w14:paraId="76D98BE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5.1.2.</w:t>
            </w:r>
          </w:p>
        </w:tc>
        <w:tc>
          <w:tcPr>
            <w:tcW w:w="3187" w:type="dxa"/>
            <w:hideMark/>
          </w:tcPr>
          <w:p w14:paraId="12D97A09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Недвижимого имущества, из него:</w:t>
            </w:r>
          </w:p>
        </w:tc>
        <w:tc>
          <w:tcPr>
            <w:tcW w:w="782" w:type="dxa"/>
            <w:hideMark/>
          </w:tcPr>
          <w:p w14:paraId="3C2B5FA5" w14:textId="4D04DFE6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</w:t>
            </w:r>
            <w:proofErr w:type="spellEnd"/>
          </w:p>
        </w:tc>
        <w:tc>
          <w:tcPr>
            <w:tcW w:w="1134" w:type="dxa"/>
            <w:gridSpan w:val="2"/>
            <w:hideMark/>
          </w:tcPr>
          <w:p w14:paraId="67011581" w14:textId="06873087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106 854,66</w:t>
            </w:r>
          </w:p>
        </w:tc>
        <w:tc>
          <w:tcPr>
            <w:tcW w:w="1134" w:type="dxa"/>
            <w:shd w:val="clear" w:color="auto" w:fill="auto"/>
            <w:noWrap/>
          </w:tcPr>
          <w:p w14:paraId="2FA2EA87" w14:textId="0D654410" w:rsidR="000A72C5" w:rsidRPr="00943CAB" w:rsidRDefault="000A72C5" w:rsidP="000A72C5">
            <w:pPr>
              <w:jc w:val="center"/>
              <w:rPr>
                <w:sz w:val="20"/>
                <w:szCs w:val="20"/>
              </w:rPr>
            </w:pPr>
            <w:r w:rsidRPr="00943CAB">
              <w:rPr>
                <w:sz w:val="20"/>
                <w:szCs w:val="20"/>
              </w:rPr>
              <w:t>206 128,71</w:t>
            </w:r>
          </w:p>
        </w:tc>
        <w:tc>
          <w:tcPr>
            <w:tcW w:w="1134" w:type="dxa"/>
            <w:noWrap/>
            <w:hideMark/>
          </w:tcPr>
          <w:p w14:paraId="180C0FC4" w14:textId="48C3F595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197 710,85</w:t>
            </w:r>
          </w:p>
        </w:tc>
        <w:tc>
          <w:tcPr>
            <w:tcW w:w="1134" w:type="dxa"/>
            <w:noWrap/>
            <w:hideMark/>
          </w:tcPr>
          <w:p w14:paraId="21C59A10" w14:textId="4D4F38CD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200 300,02</w:t>
            </w:r>
          </w:p>
        </w:tc>
        <w:tc>
          <w:tcPr>
            <w:tcW w:w="1134" w:type="dxa"/>
            <w:noWrap/>
            <w:hideMark/>
          </w:tcPr>
          <w:p w14:paraId="34B412B5" w14:textId="6301C5CF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200 300,02</w:t>
            </w:r>
          </w:p>
        </w:tc>
        <w:tc>
          <w:tcPr>
            <w:tcW w:w="1134" w:type="dxa"/>
            <w:noWrap/>
            <w:hideMark/>
          </w:tcPr>
          <w:p w14:paraId="7B3E7AC0" w14:textId="21954EFF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200 300,02</w:t>
            </w:r>
          </w:p>
        </w:tc>
        <w:tc>
          <w:tcPr>
            <w:tcW w:w="1134" w:type="dxa"/>
            <w:noWrap/>
            <w:hideMark/>
          </w:tcPr>
          <w:p w14:paraId="26F7FF27" w14:textId="0456C9DB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200 300,02</w:t>
            </w:r>
          </w:p>
        </w:tc>
        <w:tc>
          <w:tcPr>
            <w:tcW w:w="1134" w:type="dxa"/>
            <w:noWrap/>
            <w:hideMark/>
          </w:tcPr>
          <w:p w14:paraId="1304481F" w14:textId="595D15D0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200 300,02</w:t>
            </w:r>
          </w:p>
        </w:tc>
        <w:tc>
          <w:tcPr>
            <w:tcW w:w="1134" w:type="dxa"/>
            <w:noWrap/>
            <w:hideMark/>
          </w:tcPr>
          <w:p w14:paraId="264F95A5" w14:textId="72714E1D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200 300,02</w:t>
            </w:r>
          </w:p>
        </w:tc>
      </w:tr>
      <w:tr w:rsidR="000A72C5" w:rsidRPr="00F33061" w14:paraId="4B042E1B" w14:textId="77777777" w:rsidTr="00943CAB">
        <w:trPr>
          <w:trHeight w:val="300"/>
        </w:trPr>
        <w:tc>
          <w:tcPr>
            <w:tcW w:w="817" w:type="dxa"/>
            <w:noWrap/>
            <w:hideMark/>
          </w:tcPr>
          <w:p w14:paraId="090C91C4" w14:textId="43FD1174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4240CFDD" w14:textId="77777777" w:rsidR="000A72C5" w:rsidRPr="00F33061" w:rsidRDefault="000A72C5" w:rsidP="000A72C5">
            <w:pPr>
              <w:jc w:val="both"/>
              <w:rPr>
                <w:iCs/>
                <w:sz w:val="20"/>
                <w:szCs w:val="20"/>
              </w:rPr>
            </w:pPr>
            <w:r w:rsidRPr="00F33061">
              <w:rPr>
                <w:iCs/>
                <w:sz w:val="20"/>
                <w:szCs w:val="20"/>
              </w:rPr>
              <w:t xml:space="preserve">   жилой фонд</w:t>
            </w:r>
          </w:p>
        </w:tc>
        <w:tc>
          <w:tcPr>
            <w:tcW w:w="782" w:type="dxa"/>
            <w:hideMark/>
          </w:tcPr>
          <w:p w14:paraId="4B732BF3" w14:textId="60C2992E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</w:t>
            </w:r>
            <w:proofErr w:type="spellEnd"/>
          </w:p>
        </w:tc>
        <w:tc>
          <w:tcPr>
            <w:tcW w:w="1134" w:type="dxa"/>
            <w:gridSpan w:val="2"/>
            <w:hideMark/>
          </w:tcPr>
          <w:p w14:paraId="1C69DAE0" w14:textId="1FDD34C2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3FE95CC" w14:textId="47059D76" w:rsidR="000A72C5" w:rsidRPr="00943CAB" w:rsidRDefault="000A72C5" w:rsidP="000A72C5">
            <w:pPr>
              <w:jc w:val="center"/>
              <w:rPr>
                <w:sz w:val="20"/>
                <w:szCs w:val="20"/>
              </w:rPr>
            </w:pPr>
            <w:r w:rsidRPr="00943CAB">
              <w:rPr>
                <w:sz w:val="20"/>
                <w:szCs w:val="20"/>
              </w:rPr>
              <w:t>113 234,36</w:t>
            </w:r>
          </w:p>
        </w:tc>
        <w:tc>
          <w:tcPr>
            <w:tcW w:w="1134" w:type="dxa"/>
            <w:noWrap/>
            <w:hideMark/>
          </w:tcPr>
          <w:p w14:paraId="78C58574" w14:textId="5F9C563C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106 019,88</w:t>
            </w:r>
          </w:p>
        </w:tc>
        <w:tc>
          <w:tcPr>
            <w:tcW w:w="1134" w:type="dxa"/>
            <w:noWrap/>
            <w:hideMark/>
          </w:tcPr>
          <w:p w14:paraId="4C9DA4E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112 500,00</w:t>
            </w:r>
          </w:p>
        </w:tc>
        <w:tc>
          <w:tcPr>
            <w:tcW w:w="1134" w:type="dxa"/>
            <w:noWrap/>
            <w:hideMark/>
          </w:tcPr>
          <w:p w14:paraId="56CB419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112 500,00</w:t>
            </w:r>
          </w:p>
        </w:tc>
        <w:tc>
          <w:tcPr>
            <w:tcW w:w="1134" w:type="dxa"/>
            <w:noWrap/>
            <w:hideMark/>
          </w:tcPr>
          <w:p w14:paraId="4EA0801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112 500,00</w:t>
            </w:r>
          </w:p>
        </w:tc>
        <w:tc>
          <w:tcPr>
            <w:tcW w:w="1134" w:type="dxa"/>
            <w:noWrap/>
            <w:hideMark/>
          </w:tcPr>
          <w:p w14:paraId="7E5E052E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112 500,00</w:t>
            </w:r>
          </w:p>
        </w:tc>
        <w:tc>
          <w:tcPr>
            <w:tcW w:w="1134" w:type="dxa"/>
            <w:noWrap/>
            <w:hideMark/>
          </w:tcPr>
          <w:p w14:paraId="77F9C35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112 500,00</w:t>
            </w:r>
          </w:p>
        </w:tc>
        <w:tc>
          <w:tcPr>
            <w:tcW w:w="1134" w:type="dxa"/>
            <w:noWrap/>
            <w:hideMark/>
          </w:tcPr>
          <w:p w14:paraId="43C72C8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112 500,00</w:t>
            </w:r>
          </w:p>
        </w:tc>
      </w:tr>
      <w:tr w:rsidR="000A72C5" w:rsidRPr="00F33061" w14:paraId="1EA704E8" w14:textId="77777777" w:rsidTr="00943CAB">
        <w:trPr>
          <w:trHeight w:val="300"/>
        </w:trPr>
        <w:tc>
          <w:tcPr>
            <w:tcW w:w="817" w:type="dxa"/>
            <w:noWrap/>
            <w:hideMark/>
          </w:tcPr>
          <w:p w14:paraId="7A698D5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3E5FF9AE" w14:textId="77777777" w:rsidR="000A72C5" w:rsidRPr="00F33061" w:rsidRDefault="000A72C5" w:rsidP="000A72C5">
            <w:pPr>
              <w:jc w:val="both"/>
              <w:rPr>
                <w:iCs/>
                <w:sz w:val="20"/>
                <w:szCs w:val="20"/>
              </w:rPr>
            </w:pPr>
            <w:r w:rsidRPr="00F33061">
              <w:rPr>
                <w:iCs/>
                <w:sz w:val="20"/>
                <w:szCs w:val="20"/>
              </w:rPr>
              <w:t xml:space="preserve">   нежилой фонд (здания, сооружения)</w:t>
            </w:r>
          </w:p>
        </w:tc>
        <w:tc>
          <w:tcPr>
            <w:tcW w:w="782" w:type="dxa"/>
            <w:hideMark/>
          </w:tcPr>
          <w:p w14:paraId="02FA4F2C" w14:textId="742E4B9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</w:t>
            </w:r>
            <w:proofErr w:type="spellEnd"/>
          </w:p>
        </w:tc>
        <w:tc>
          <w:tcPr>
            <w:tcW w:w="1134" w:type="dxa"/>
            <w:gridSpan w:val="2"/>
            <w:hideMark/>
          </w:tcPr>
          <w:p w14:paraId="57BBFEFC" w14:textId="4D1542A8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106 854,66</w:t>
            </w:r>
          </w:p>
        </w:tc>
        <w:tc>
          <w:tcPr>
            <w:tcW w:w="1134" w:type="dxa"/>
            <w:shd w:val="clear" w:color="auto" w:fill="auto"/>
            <w:noWrap/>
          </w:tcPr>
          <w:p w14:paraId="6231E5A2" w14:textId="09A59A63" w:rsidR="000A72C5" w:rsidRPr="00943CAB" w:rsidRDefault="000A72C5" w:rsidP="000A72C5">
            <w:pPr>
              <w:jc w:val="center"/>
              <w:rPr>
                <w:sz w:val="20"/>
                <w:szCs w:val="20"/>
              </w:rPr>
            </w:pPr>
            <w:r w:rsidRPr="00943CAB">
              <w:rPr>
                <w:sz w:val="20"/>
                <w:szCs w:val="20"/>
              </w:rPr>
              <w:t>84 294,33</w:t>
            </w:r>
          </w:p>
        </w:tc>
        <w:tc>
          <w:tcPr>
            <w:tcW w:w="1134" w:type="dxa"/>
            <w:noWrap/>
            <w:hideMark/>
          </w:tcPr>
          <w:p w14:paraId="2F4371C3" w14:textId="00BAA496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83 090,95</w:t>
            </w:r>
          </w:p>
        </w:tc>
        <w:tc>
          <w:tcPr>
            <w:tcW w:w="1134" w:type="dxa"/>
            <w:noWrap/>
            <w:hideMark/>
          </w:tcPr>
          <w:p w14:paraId="49700D9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79 200,00</w:t>
            </w:r>
          </w:p>
        </w:tc>
        <w:tc>
          <w:tcPr>
            <w:tcW w:w="1134" w:type="dxa"/>
            <w:noWrap/>
            <w:hideMark/>
          </w:tcPr>
          <w:p w14:paraId="6AC7670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79 200,00</w:t>
            </w:r>
          </w:p>
        </w:tc>
        <w:tc>
          <w:tcPr>
            <w:tcW w:w="1134" w:type="dxa"/>
            <w:noWrap/>
            <w:hideMark/>
          </w:tcPr>
          <w:p w14:paraId="7EC932D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79 200,00</w:t>
            </w:r>
          </w:p>
        </w:tc>
        <w:tc>
          <w:tcPr>
            <w:tcW w:w="1134" w:type="dxa"/>
            <w:noWrap/>
            <w:hideMark/>
          </w:tcPr>
          <w:p w14:paraId="07B0492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79 200,00</w:t>
            </w:r>
          </w:p>
        </w:tc>
        <w:tc>
          <w:tcPr>
            <w:tcW w:w="1134" w:type="dxa"/>
            <w:noWrap/>
            <w:hideMark/>
          </w:tcPr>
          <w:p w14:paraId="10F26DE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79 200,00</w:t>
            </w:r>
          </w:p>
        </w:tc>
        <w:tc>
          <w:tcPr>
            <w:tcW w:w="1134" w:type="dxa"/>
            <w:noWrap/>
            <w:hideMark/>
          </w:tcPr>
          <w:p w14:paraId="3F6EF48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79 200,00</w:t>
            </w:r>
          </w:p>
        </w:tc>
      </w:tr>
      <w:tr w:rsidR="000A72C5" w:rsidRPr="00F33061" w14:paraId="4743988F" w14:textId="77777777" w:rsidTr="00943CAB">
        <w:trPr>
          <w:trHeight w:val="219"/>
        </w:trPr>
        <w:tc>
          <w:tcPr>
            <w:tcW w:w="817" w:type="dxa"/>
            <w:noWrap/>
            <w:hideMark/>
          </w:tcPr>
          <w:p w14:paraId="0873FE6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64F402F2" w14:textId="77777777" w:rsidR="000A72C5" w:rsidRPr="00F33061" w:rsidRDefault="000A72C5" w:rsidP="000A72C5">
            <w:pPr>
              <w:jc w:val="both"/>
              <w:rPr>
                <w:iCs/>
                <w:sz w:val="20"/>
                <w:szCs w:val="20"/>
              </w:rPr>
            </w:pPr>
            <w:r w:rsidRPr="00F33061">
              <w:rPr>
                <w:iCs/>
                <w:sz w:val="20"/>
                <w:szCs w:val="20"/>
              </w:rPr>
              <w:t xml:space="preserve">   дороги</w:t>
            </w:r>
          </w:p>
        </w:tc>
        <w:tc>
          <w:tcPr>
            <w:tcW w:w="782" w:type="dxa"/>
            <w:hideMark/>
          </w:tcPr>
          <w:p w14:paraId="0021E0F9" w14:textId="154285E9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</w:t>
            </w:r>
            <w:proofErr w:type="spellEnd"/>
          </w:p>
        </w:tc>
        <w:tc>
          <w:tcPr>
            <w:tcW w:w="1134" w:type="dxa"/>
            <w:gridSpan w:val="2"/>
            <w:hideMark/>
          </w:tcPr>
          <w:p w14:paraId="2EC068E1" w14:textId="12FF74AB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68450F7" w14:textId="64E812E4" w:rsidR="000A72C5" w:rsidRPr="00943CAB" w:rsidRDefault="000A72C5" w:rsidP="000A72C5">
            <w:pPr>
              <w:jc w:val="center"/>
              <w:rPr>
                <w:sz w:val="20"/>
                <w:szCs w:val="20"/>
              </w:rPr>
            </w:pPr>
            <w:r w:rsidRPr="00943CAB">
              <w:rPr>
                <w:sz w:val="20"/>
                <w:szCs w:val="20"/>
              </w:rPr>
              <w:t>8 600,02</w:t>
            </w:r>
          </w:p>
        </w:tc>
        <w:tc>
          <w:tcPr>
            <w:tcW w:w="1134" w:type="dxa"/>
            <w:noWrap/>
            <w:hideMark/>
          </w:tcPr>
          <w:p w14:paraId="3D22D1B2" w14:textId="5D5ABF78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8 600,02</w:t>
            </w:r>
          </w:p>
        </w:tc>
        <w:tc>
          <w:tcPr>
            <w:tcW w:w="1134" w:type="dxa"/>
            <w:noWrap/>
            <w:hideMark/>
          </w:tcPr>
          <w:p w14:paraId="7BD37BD1" w14:textId="38456BA6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8 600,02</w:t>
            </w:r>
          </w:p>
        </w:tc>
        <w:tc>
          <w:tcPr>
            <w:tcW w:w="1134" w:type="dxa"/>
            <w:noWrap/>
            <w:hideMark/>
          </w:tcPr>
          <w:p w14:paraId="7B41FF2D" w14:textId="65EE965A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8 600,02</w:t>
            </w:r>
          </w:p>
        </w:tc>
        <w:tc>
          <w:tcPr>
            <w:tcW w:w="1134" w:type="dxa"/>
            <w:noWrap/>
            <w:hideMark/>
          </w:tcPr>
          <w:p w14:paraId="2DE76419" w14:textId="7825C849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8 600,02</w:t>
            </w:r>
          </w:p>
        </w:tc>
        <w:tc>
          <w:tcPr>
            <w:tcW w:w="1134" w:type="dxa"/>
            <w:noWrap/>
            <w:hideMark/>
          </w:tcPr>
          <w:p w14:paraId="20F7EB93" w14:textId="71DE2D9C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8 600,02</w:t>
            </w:r>
          </w:p>
        </w:tc>
        <w:tc>
          <w:tcPr>
            <w:tcW w:w="1134" w:type="dxa"/>
            <w:noWrap/>
            <w:hideMark/>
          </w:tcPr>
          <w:p w14:paraId="62152DBB" w14:textId="5EC2BE88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8 600,02</w:t>
            </w:r>
          </w:p>
        </w:tc>
        <w:tc>
          <w:tcPr>
            <w:tcW w:w="1134" w:type="dxa"/>
            <w:noWrap/>
            <w:hideMark/>
          </w:tcPr>
          <w:p w14:paraId="61885C23" w14:textId="57A436B1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8 600,02</w:t>
            </w:r>
          </w:p>
        </w:tc>
      </w:tr>
      <w:tr w:rsidR="000A72C5" w:rsidRPr="00F33061" w14:paraId="5216E72C" w14:textId="77777777" w:rsidTr="00F33061">
        <w:trPr>
          <w:trHeight w:val="300"/>
        </w:trPr>
        <w:tc>
          <w:tcPr>
            <w:tcW w:w="14992" w:type="dxa"/>
            <w:gridSpan w:val="13"/>
            <w:noWrap/>
            <w:hideMark/>
          </w:tcPr>
          <w:p w14:paraId="07408AB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6. Содержание и использование жилого фонда и нежилых помещений</w:t>
            </w:r>
          </w:p>
        </w:tc>
      </w:tr>
      <w:tr w:rsidR="000A72C5" w:rsidRPr="00F33061" w14:paraId="0DDE9F3E" w14:textId="77777777" w:rsidTr="00871BF1">
        <w:trPr>
          <w:trHeight w:val="300"/>
        </w:trPr>
        <w:tc>
          <w:tcPr>
            <w:tcW w:w="817" w:type="dxa"/>
            <w:noWrap/>
            <w:hideMark/>
          </w:tcPr>
          <w:p w14:paraId="53AF688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lastRenderedPageBreak/>
              <w:t>6.1.</w:t>
            </w:r>
          </w:p>
        </w:tc>
        <w:tc>
          <w:tcPr>
            <w:tcW w:w="3187" w:type="dxa"/>
            <w:hideMark/>
          </w:tcPr>
          <w:p w14:paraId="0B494827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Общая площадь жилого фонда</w:t>
            </w:r>
          </w:p>
        </w:tc>
        <w:tc>
          <w:tcPr>
            <w:tcW w:w="904" w:type="dxa"/>
            <w:gridSpan w:val="2"/>
            <w:noWrap/>
            <w:hideMark/>
          </w:tcPr>
          <w:p w14:paraId="1561BC7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proofErr w:type="spellStart"/>
            <w:r w:rsidRPr="00F33061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12" w:type="dxa"/>
            <w:noWrap/>
            <w:hideMark/>
          </w:tcPr>
          <w:p w14:paraId="6188C35A" w14:textId="0FC06A72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</w:t>
            </w:r>
            <w:r w:rsidRPr="000D4ACB">
              <w:rPr>
                <w:sz w:val="20"/>
                <w:szCs w:val="20"/>
              </w:rPr>
              <w:t>681,8</w:t>
            </w:r>
          </w:p>
        </w:tc>
        <w:tc>
          <w:tcPr>
            <w:tcW w:w="1134" w:type="dxa"/>
            <w:noWrap/>
            <w:hideMark/>
          </w:tcPr>
          <w:p w14:paraId="56BB3986" w14:textId="0F21AD2D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16 681,8</w:t>
            </w:r>
          </w:p>
        </w:tc>
        <w:tc>
          <w:tcPr>
            <w:tcW w:w="1134" w:type="dxa"/>
            <w:noWrap/>
            <w:hideMark/>
          </w:tcPr>
          <w:p w14:paraId="679A9DB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16681,8</w:t>
            </w:r>
          </w:p>
        </w:tc>
        <w:tc>
          <w:tcPr>
            <w:tcW w:w="1134" w:type="dxa"/>
            <w:noWrap/>
            <w:hideMark/>
          </w:tcPr>
          <w:p w14:paraId="31A2A0F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16681,8</w:t>
            </w:r>
          </w:p>
        </w:tc>
        <w:tc>
          <w:tcPr>
            <w:tcW w:w="1134" w:type="dxa"/>
            <w:noWrap/>
            <w:hideMark/>
          </w:tcPr>
          <w:p w14:paraId="470547B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17681,8</w:t>
            </w:r>
          </w:p>
        </w:tc>
        <w:tc>
          <w:tcPr>
            <w:tcW w:w="1134" w:type="dxa"/>
            <w:noWrap/>
            <w:hideMark/>
          </w:tcPr>
          <w:p w14:paraId="309D359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17681,8</w:t>
            </w:r>
          </w:p>
        </w:tc>
        <w:tc>
          <w:tcPr>
            <w:tcW w:w="1134" w:type="dxa"/>
            <w:noWrap/>
            <w:hideMark/>
          </w:tcPr>
          <w:p w14:paraId="1A1D89D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17681,8</w:t>
            </w:r>
          </w:p>
        </w:tc>
        <w:tc>
          <w:tcPr>
            <w:tcW w:w="1134" w:type="dxa"/>
            <w:noWrap/>
            <w:hideMark/>
          </w:tcPr>
          <w:p w14:paraId="7A3EE35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17681,8</w:t>
            </w:r>
          </w:p>
        </w:tc>
        <w:tc>
          <w:tcPr>
            <w:tcW w:w="1134" w:type="dxa"/>
            <w:noWrap/>
            <w:hideMark/>
          </w:tcPr>
          <w:p w14:paraId="59A4445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17681,8</w:t>
            </w:r>
          </w:p>
        </w:tc>
      </w:tr>
      <w:tr w:rsidR="000A72C5" w:rsidRPr="00F33061" w14:paraId="1411A403" w14:textId="77777777" w:rsidTr="00F33061">
        <w:trPr>
          <w:trHeight w:val="300"/>
        </w:trPr>
        <w:tc>
          <w:tcPr>
            <w:tcW w:w="14992" w:type="dxa"/>
            <w:gridSpan w:val="13"/>
            <w:noWrap/>
            <w:hideMark/>
          </w:tcPr>
          <w:p w14:paraId="308FB4A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7. Организация и развитие ЖКХ</w:t>
            </w:r>
          </w:p>
        </w:tc>
      </w:tr>
      <w:tr w:rsidR="000A72C5" w:rsidRPr="00F33061" w14:paraId="0521347A" w14:textId="77777777" w:rsidTr="000D4ACB">
        <w:trPr>
          <w:trHeight w:val="300"/>
        </w:trPr>
        <w:tc>
          <w:tcPr>
            <w:tcW w:w="817" w:type="dxa"/>
            <w:noWrap/>
            <w:hideMark/>
          </w:tcPr>
          <w:p w14:paraId="03CDD5E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7.1.</w:t>
            </w:r>
          </w:p>
        </w:tc>
        <w:tc>
          <w:tcPr>
            <w:tcW w:w="3187" w:type="dxa"/>
            <w:hideMark/>
          </w:tcPr>
          <w:p w14:paraId="0A944F26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Одиночное протяжение уличной сети водопроводов</w:t>
            </w:r>
          </w:p>
        </w:tc>
        <w:tc>
          <w:tcPr>
            <w:tcW w:w="904" w:type="dxa"/>
            <w:gridSpan w:val="2"/>
            <w:noWrap/>
            <w:hideMark/>
          </w:tcPr>
          <w:p w14:paraId="76AD0FC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км</w:t>
            </w:r>
          </w:p>
        </w:tc>
        <w:tc>
          <w:tcPr>
            <w:tcW w:w="1012" w:type="dxa"/>
            <w:noWrap/>
            <w:hideMark/>
          </w:tcPr>
          <w:p w14:paraId="68448271" w14:textId="761FE863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1,98</w:t>
            </w:r>
          </w:p>
        </w:tc>
        <w:tc>
          <w:tcPr>
            <w:tcW w:w="1134" w:type="dxa"/>
            <w:noWrap/>
          </w:tcPr>
          <w:p w14:paraId="274D07D6" w14:textId="19FD630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1,98</w:t>
            </w:r>
          </w:p>
        </w:tc>
        <w:tc>
          <w:tcPr>
            <w:tcW w:w="1134" w:type="dxa"/>
            <w:noWrap/>
            <w:hideMark/>
          </w:tcPr>
          <w:p w14:paraId="51326DF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1,98</w:t>
            </w:r>
          </w:p>
        </w:tc>
        <w:tc>
          <w:tcPr>
            <w:tcW w:w="1134" w:type="dxa"/>
            <w:noWrap/>
            <w:hideMark/>
          </w:tcPr>
          <w:p w14:paraId="16B172A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1,98</w:t>
            </w:r>
          </w:p>
        </w:tc>
        <w:tc>
          <w:tcPr>
            <w:tcW w:w="1134" w:type="dxa"/>
            <w:noWrap/>
            <w:hideMark/>
          </w:tcPr>
          <w:p w14:paraId="3089177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1,98</w:t>
            </w:r>
          </w:p>
        </w:tc>
        <w:tc>
          <w:tcPr>
            <w:tcW w:w="1134" w:type="dxa"/>
            <w:noWrap/>
            <w:hideMark/>
          </w:tcPr>
          <w:p w14:paraId="1654ED3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1,98</w:t>
            </w:r>
          </w:p>
        </w:tc>
        <w:tc>
          <w:tcPr>
            <w:tcW w:w="1134" w:type="dxa"/>
            <w:noWrap/>
            <w:hideMark/>
          </w:tcPr>
          <w:p w14:paraId="531C51E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1,98</w:t>
            </w:r>
          </w:p>
        </w:tc>
        <w:tc>
          <w:tcPr>
            <w:tcW w:w="1134" w:type="dxa"/>
            <w:noWrap/>
            <w:hideMark/>
          </w:tcPr>
          <w:p w14:paraId="007F1AB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1,98</w:t>
            </w:r>
          </w:p>
        </w:tc>
        <w:tc>
          <w:tcPr>
            <w:tcW w:w="1134" w:type="dxa"/>
            <w:noWrap/>
            <w:hideMark/>
          </w:tcPr>
          <w:p w14:paraId="27305B0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1,98</w:t>
            </w:r>
          </w:p>
        </w:tc>
      </w:tr>
      <w:tr w:rsidR="000A72C5" w:rsidRPr="00F33061" w14:paraId="74873122" w14:textId="77777777" w:rsidTr="002F20F3">
        <w:trPr>
          <w:trHeight w:val="300"/>
        </w:trPr>
        <w:tc>
          <w:tcPr>
            <w:tcW w:w="817" w:type="dxa"/>
            <w:noWrap/>
            <w:hideMark/>
          </w:tcPr>
          <w:p w14:paraId="65E6E0E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654E14E7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 xml:space="preserve">Число уличных водозаборов </w:t>
            </w:r>
          </w:p>
        </w:tc>
        <w:tc>
          <w:tcPr>
            <w:tcW w:w="904" w:type="dxa"/>
            <w:gridSpan w:val="2"/>
            <w:hideMark/>
          </w:tcPr>
          <w:p w14:paraId="7F84DF7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hideMark/>
          </w:tcPr>
          <w:p w14:paraId="277EF576" w14:textId="78B9C6DA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14:paraId="4C9B801D" w14:textId="72B9FA5F" w:rsidR="000A72C5" w:rsidRPr="002F20F3" w:rsidRDefault="000A72C5" w:rsidP="000A72C5">
            <w:pPr>
              <w:jc w:val="center"/>
              <w:rPr>
                <w:sz w:val="20"/>
                <w:szCs w:val="20"/>
                <w:highlight w:val="green"/>
              </w:rPr>
            </w:pPr>
            <w:r w:rsidRPr="003A192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048EC6F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74745AF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2ED33A2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786BDF3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5D5FE98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438F772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71DADE1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4</w:t>
            </w:r>
          </w:p>
        </w:tc>
      </w:tr>
      <w:tr w:rsidR="000A72C5" w:rsidRPr="00F33061" w14:paraId="44129FB7" w14:textId="77777777" w:rsidTr="000D4ACB">
        <w:trPr>
          <w:trHeight w:val="300"/>
        </w:trPr>
        <w:tc>
          <w:tcPr>
            <w:tcW w:w="817" w:type="dxa"/>
            <w:noWrap/>
            <w:hideMark/>
          </w:tcPr>
          <w:p w14:paraId="0174CD4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7.2.</w:t>
            </w:r>
          </w:p>
        </w:tc>
        <w:tc>
          <w:tcPr>
            <w:tcW w:w="3187" w:type="dxa"/>
            <w:hideMark/>
          </w:tcPr>
          <w:p w14:paraId="78F3F43B" w14:textId="4CA62B0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Водоочистные сооружения (проектная мощность 360 куб</w:t>
            </w:r>
            <w:r>
              <w:rPr>
                <w:sz w:val="20"/>
                <w:szCs w:val="20"/>
              </w:rPr>
              <w:t xml:space="preserve">. </w:t>
            </w:r>
            <w:r w:rsidRPr="00F33061">
              <w:rPr>
                <w:sz w:val="20"/>
                <w:szCs w:val="20"/>
              </w:rPr>
              <w:t>м/сутки)</w:t>
            </w:r>
          </w:p>
        </w:tc>
        <w:tc>
          <w:tcPr>
            <w:tcW w:w="904" w:type="dxa"/>
            <w:gridSpan w:val="2"/>
            <w:noWrap/>
            <w:hideMark/>
          </w:tcPr>
          <w:p w14:paraId="41ED7AA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noWrap/>
            <w:hideMark/>
          </w:tcPr>
          <w:p w14:paraId="4E879B1B" w14:textId="6B2E663F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</w:tcPr>
          <w:p w14:paraId="4356425C" w14:textId="5336AE3A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5F3C9E4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3392233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085D47F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7D9E08BE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32C26E9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681868C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0B7935D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</w:tr>
      <w:tr w:rsidR="000A72C5" w:rsidRPr="00F33061" w14:paraId="7A58B55A" w14:textId="77777777" w:rsidTr="000D4ACB">
        <w:trPr>
          <w:trHeight w:val="300"/>
        </w:trPr>
        <w:tc>
          <w:tcPr>
            <w:tcW w:w="817" w:type="dxa"/>
            <w:noWrap/>
            <w:hideMark/>
          </w:tcPr>
          <w:p w14:paraId="198614F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7.3.</w:t>
            </w:r>
          </w:p>
        </w:tc>
        <w:tc>
          <w:tcPr>
            <w:tcW w:w="3187" w:type="dxa"/>
            <w:hideMark/>
          </w:tcPr>
          <w:p w14:paraId="47DDEC6A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Количество котельных (вкл. временно недействующие котельные)</w:t>
            </w:r>
          </w:p>
        </w:tc>
        <w:tc>
          <w:tcPr>
            <w:tcW w:w="904" w:type="dxa"/>
            <w:gridSpan w:val="2"/>
            <w:noWrap/>
            <w:hideMark/>
          </w:tcPr>
          <w:p w14:paraId="27C3855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noWrap/>
            <w:hideMark/>
          </w:tcPr>
          <w:p w14:paraId="12DE09A2" w14:textId="495A8B72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</w:tcPr>
          <w:p w14:paraId="6B244ED6" w14:textId="73C6BB36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6AF1506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46A6E94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0C4FD22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6D3E3D6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07C7198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7C29FF1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722B188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</w:t>
            </w:r>
          </w:p>
        </w:tc>
      </w:tr>
      <w:tr w:rsidR="000A72C5" w:rsidRPr="00F33061" w14:paraId="276069E0" w14:textId="77777777" w:rsidTr="002F20F3">
        <w:trPr>
          <w:trHeight w:val="300"/>
        </w:trPr>
        <w:tc>
          <w:tcPr>
            <w:tcW w:w="817" w:type="dxa"/>
            <w:noWrap/>
            <w:hideMark/>
          </w:tcPr>
          <w:p w14:paraId="3832347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79134298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Протяженность тепловых и паровых сетей</w:t>
            </w:r>
          </w:p>
        </w:tc>
        <w:tc>
          <w:tcPr>
            <w:tcW w:w="904" w:type="dxa"/>
            <w:gridSpan w:val="2"/>
            <w:noWrap/>
            <w:hideMark/>
          </w:tcPr>
          <w:p w14:paraId="72EEB61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км</w:t>
            </w:r>
          </w:p>
        </w:tc>
        <w:tc>
          <w:tcPr>
            <w:tcW w:w="1012" w:type="dxa"/>
            <w:noWrap/>
            <w:hideMark/>
          </w:tcPr>
          <w:p w14:paraId="4ACD116F" w14:textId="0B910C03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1,641</w:t>
            </w:r>
          </w:p>
        </w:tc>
        <w:tc>
          <w:tcPr>
            <w:tcW w:w="1134" w:type="dxa"/>
            <w:shd w:val="clear" w:color="auto" w:fill="auto"/>
            <w:noWrap/>
          </w:tcPr>
          <w:p w14:paraId="3822B142" w14:textId="09472116" w:rsidR="000A72C5" w:rsidRPr="002F20F3" w:rsidRDefault="000A72C5" w:rsidP="000A72C5">
            <w:pPr>
              <w:jc w:val="center"/>
              <w:rPr>
                <w:sz w:val="20"/>
                <w:szCs w:val="20"/>
                <w:highlight w:val="green"/>
              </w:rPr>
            </w:pPr>
            <w:r w:rsidRPr="003A1922">
              <w:rPr>
                <w:sz w:val="20"/>
                <w:szCs w:val="20"/>
              </w:rPr>
              <w:t>1,641</w:t>
            </w:r>
          </w:p>
        </w:tc>
        <w:tc>
          <w:tcPr>
            <w:tcW w:w="1134" w:type="dxa"/>
            <w:noWrap/>
            <w:hideMark/>
          </w:tcPr>
          <w:p w14:paraId="25F6F3F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1,641</w:t>
            </w:r>
          </w:p>
        </w:tc>
        <w:tc>
          <w:tcPr>
            <w:tcW w:w="1134" w:type="dxa"/>
            <w:noWrap/>
            <w:hideMark/>
          </w:tcPr>
          <w:p w14:paraId="0DFA0D0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1,641</w:t>
            </w:r>
          </w:p>
        </w:tc>
        <w:tc>
          <w:tcPr>
            <w:tcW w:w="1134" w:type="dxa"/>
            <w:noWrap/>
            <w:hideMark/>
          </w:tcPr>
          <w:p w14:paraId="4CD32F5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1,641</w:t>
            </w:r>
          </w:p>
        </w:tc>
        <w:tc>
          <w:tcPr>
            <w:tcW w:w="1134" w:type="dxa"/>
            <w:noWrap/>
            <w:hideMark/>
          </w:tcPr>
          <w:p w14:paraId="5CCB2BD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1,641</w:t>
            </w:r>
          </w:p>
        </w:tc>
        <w:tc>
          <w:tcPr>
            <w:tcW w:w="1134" w:type="dxa"/>
            <w:noWrap/>
            <w:hideMark/>
          </w:tcPr>
          <w:p w14:paraId="795DA2C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1,641</w:t>
            </w:r>
          </w:p>
        </w:tc>
        <w:tc>
          <w:tcPr>
            <w:tcW w:w="1134" w:type="dxa"/>
            <w:noWrap/>
            <w:hideMark/>
          </w:tcPr>
          <w:p w14:paraId="183ABE0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1,641</w:t>
            </w:r>
          </w:p>
        </w:tc>
        <w:tc>
          <w:tcPr>
            <w:tcW w:w="1134" w:type="dxa"/>
            <w:noWrap/>
            <w:hideMark/>
          </w:tcPr>
          <w:p w14:paraId="2098F7A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1,641</w:t>
            </w:r>
          </w:p>
        </w:tc>
      </w:tr>
      <w:tr w:rsidR="000A72C5" w:rsidRPr="00F33061" w14:paraId="370F31FD" w14:textId="77777777" w:rsidTr="000D4ACB">
        <w:trPr>
          <w:trHeight w:val="300"/>
        </w:trPr>
        <w:tc>
          <w:tcPr>
            <w:tcW w:w="817" w:type="dxa"/>
            <w:noWrap/>
            <w:hideMark/>
          </w:tcPr>
          <w:p w14:paraId="38CA8B6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7.4.</w:t>
            </w:r>
          </w:p>
        </w:tc>
        <w:tc>
          <w:tcPr>
            <w:tcW w:w="3187" w:type="dxa"/>
            <w:hideMark/>
          </w:tcPr>
          <w:p w14:paraId="4D5367EE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Дизельные электростанции (вкл. резервные)</w:t>
            </w:r>
          </w:p>
        </w:tc>
        <w:tc>
          <w:tcPr>
            <w:tcW w:w="904" w:type="dxa"/>
            <w:gridSpan w:val="2"/>
            <w:noWrap/>
            <w:hideMark/>
          </w:tcPr>
          <w:p w14:paraId="13C6EA0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noWrap/>
            <w:hideMark/>
          </w:tcPr>
          <w:p w14:paraId="510DF7B2" w14:textId="0498E054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</w:tcPr>
          <w:p w14:paraId="1FE454FD" w14:textId="373D994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159D21E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482AC3B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2BA3BFD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44036BF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5251491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136E660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0D4BFC0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</w:tr>
      <w:tr w:rsidR="000A72C5" w:rsidRPr="00F33061" w14:paraId="03FA2B8D" w14:textId="77777777" w:rsidTr="000D4ACB">
        <w:trPr>
          <w:trHeight w:val="300"/>
        </w:trPr>
        <w:tc>
          <w:tcPr>
            <w:tcW w:w="817" w:type="dxa"/>
            <w:noWrap/>
            <w:hideMark/>
          </w:tcPr>
          <w:p w14:paraId="5CFD944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072E0159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Мощность дизельных электростанций</w:t>
            </w:r>
          </w:p>
        </w:tc>
        <w:tc>
          <w:tcPr>
            <w:tcW w:w="904" w:type="dxa"/>
            <w:gridSpan w:val="2"/>
            <w:noWrap/>
            <w:hideMark/>
          </w:tcPr>
          <w:p w14:paraId="0AF6647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Мвт</w:t>
            </w:r>
          </w:p>
        </w:tc>
        <w:tc>
          <w:tcPr>
            <w:tcW w:w="1012" w:type="dxa"/>
            <w:noWrap/>
            <w:hideMark/>
          </w:tcPr>
          <w:p w14:paraId="2979C8E2" w14:textId="4FF62C0B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0,12</w:t>
            </w:r>
          </w:p>
        </w:tc>
        <w:tc>
          <w:tcPr>
            <w:tcW w:w="1134" w:type="dxa"/>
            <w:noWrap/>
          </w:tcPr>
          <w:p w14:paraId="401C45CA" w14:textId="512DF87B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1134" w:type="dxa"/>
            <w:noWrap/>
            <w:hideMark/>
          </w:tcPr>
          <w:p w14:paraId="17AE3F5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0,12</w:t>
            </w:r>
          </w:p>
        </w:tc>
        <w:tc>
          <w:tcPr>
            <w:tcW w:w="1134" w:type="dxa"/>
            <w:noWrap/>
            <w:hideMark/>
          </w:tcPr>
          <w:p w14:paraId="12C1724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0,12</w:t>
            </w:r>
          </w:p>
        </w:tc>
        <w:tc>
          <w:tcPr>
            <w:tcW w:w="1134" w:type="dxa"/>
            <w:noWrap/>
            <w:hideMark/>
          </w:tcPr>
          <w:p w14:paraId="22490C8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0,12</w:t>
            </w:r>
          </w:p>
        </w:tc>
        <w:tc>
          <w:tcPr>
            <w:tcW w:w="1134" w:type="dxa"/>
            <w:noWrap/>
            <w:hideMark/>
          </w:tcPr>
          <w:p w14:paraId="6772FDA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0,12</w:t>
            </w:r>
          </w:p>
        </w:tc>
        <w:tc>
          <w:tcPr>
            <w:tcW w:w="1134" w:type="dxa"/>
            <w:noWrap/>
            <w:hideMark/>
          </w:tcPr>
          <w:p w14:paraId="417A8CC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0,12</w:t>
            </w:r>
          </w:p>
        </w:tc>
        <w:tc>
          <w:tcPr>
            <w:tcW w:w="1134" w:type="dxa"/>
            <w:noWrap/>
            <w:hideMark/>
          </w:tcPr>
          <w:p w14:paraId="157740E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0,12</w:t>
            </w:r>
          </w:p>
        </w:tc>
        <w:tc>
          <w:tcPr>
            <w:tcW w:w="1134" w:type="dxa"/>
            <w:noWrap/>
            <w:hideMark/>
          </w:tcPr>
          <w:p w14:paraId="1B00AD0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0,12</w:t>
            </w:r>
          </w:p>
        </w:tc>
      </w:tr>
      <w:tr w:rsidR="000A72C5" w:rsidRPr="00F33061" w14:paraId="0280BC9D" w14:textId="77777777" w:rsidTr="000D4ACB">
        <w:trPr>
          <w:trHeight w:val="300"/>
        </w:trPr>
        <w:tc>
          <w:tcPr>
            <w:tcW w:w="817" w:type="dxa"/>
            <w:noWrap/>
            <w:hideMark/>
          </w:tcPr>
          <w:p w14:paraId="2F65836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6470108A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Протяженность линий электропередач</w:t>
            </w:r>
          </w:p>
        </w:tc>
        <w:tc>
          <w:tcPr>
            <w:tcW w:w="904" w:type="dxa"/>
            <w:gridSpan w:val="2"/>
            <w:noWrap/>
            <w:hideMark/>
          </w:tcPr>
          <w:p w14:paraId="3A37687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км</w:t>
            </w:r>
          </w:p>
        </w:tc>
        <w:tc>
          <w:tcPr>
            <w:tcW w:w="1012" w:type="dxa"/>
            <w:noWrap/>
            <w:hideMark/>
          </w:tcPr>
          <w:p w14:paraId="7AAF20AD" w14:textId="74C9E77A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13,185</w:t>
            </w:r>
          </w:p>
        </w:tc>
        <w:tc>
          <w:tcPr>
            <w:tcW w:w="1134" w:type="dxa"/>
            <w:noWrap/>
          </w:tcPr>
          <w:p w14:paraId="2B857453" w14:textId="6BA26FA8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13,185</w:t>
            </w:r>
          </w:p>
        </w:tc>
        <w:tc>
          <w:tcPr>
            <w:tcW w:w="1134" w:type="dxa"/>
            <w:noWrap/>
            <w:hideMark/>
          </w:tcPr>
          <w:p w14:paraId="39CC682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13,185</w:t>
            </w:r>
          </w:p>
        </w:tc>
        <w:tc>
          <w:tcPr>
            <w:tcW w:w="1134" w:type="dxa"/>
            <w:noWrap/>
            <w:hideMark/>
          </w:tcPr>
          <w:p w14:paraId="71C4450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13,185</w:t>
            </w:r>
          </w:p>
        </w:tc>
        <w:tc>
          <w:tcPr>
            <w:tcW w:w="1134" w:type="dxa"/>
            <w:noWrap/>
            <w:hideMark/>
          </w:tcPr>
          <w:p w14:paraId="11992BD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13,185</w:t>
            </w:r>
          </w:p>
        </w:tc>
        <w:tc>
          <w:tcPr>
            <w:tcW w:w="1134" w:type="dxa"/>
            <w:noWrap/>
            <w:hideMark/>
          </w:tcPr>
          <w:p w14:paraId="3C3361D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13,185</w:t>
            </w:r>
          </w:p>
        </w:tc>
        <w:tc>
          <w:tcPr>
            <w:tcW w:w="1134" w:type="dxa"/>
            <w:noWrap/>
            <w:hideMark/>
          </w:tcPr>
          <w:p w14:paraId="1A3C8E2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13,185</w:t>
            </w:r>
          </w:p>
        </w:tc>
        <w:tc>
          <w:tcPr>
            <w:tcW w:w="1134" w:type="dxa"/>
            <w:noWrap/>
            <w:hideMark/>
          </w:tcPr>
          <w:p w14:paraId="2026585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13,185</w:t>
            </w:r>
          </w:p>
        </w:tc>
        <w:tc>
          <w:tcPr>
            <w:tcW w:w="1134" w:type="dxa"/>
            <w:noWrap/>
            <w:hideMark/>
          </w:tcPr>
          <w:p w14:paraId="7A17EA3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13,185</w:t>
            </w:r>
          </w:p>
        </w:tc>
      </w:tr>
      <w:tr w:rsidR="000A72C5" w:rsidRPr="00F33061" w14:paraId="1CC82CA6" w14:textId="77777777" w:rsidTr="00F33061">
        <w:trPr>
          <w:trHeight w:val="300"/>
        </w:trPr>
        <w:tc>
          <w:tcPr>
            <w:tcW w:w="14992" w:type="dxa"/>
            <w:gridSpan w:val="13"/>
            <w:noWrap/>
            <w:hideMark/>
          </w:tcPr>
          <w:p w14:paraId="1FD07FE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8. Благоустройство, озеленение, дороги</w:t>
            </w:r>
          </w:p>
        </w:tc>
      </w:tr>
      <w:tr w:rsidR="000A72C5" w:rsidRPr="00F33061" w14:paraId="4FB8C6DF" w14:textId="77777777" w:rsidTr="000D4ACB">
        <w:trPr>
          <w:trHeight w:val="300"/>
        </w:trPr>
        <w:tc>
          <w:tcPr>
            <w:tcW w:w="817" w:type="dxa"/>
            <w:noWrap/>
            <w:hideMark/>
          </w:tcPr>
          <w:p w14:paraId="4665915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8.1.</w:t>
            </w:r>
          </w:p>
        </w:tc>
        <w:tc>
          <w:tcPr>
            <w:tcW w:w="3187" w:type="dxa"/>
            <w:hideMark/>
          </w:tcPr>
          <w:p w14:paraId="41861A9D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Полигоны твердых бытовых отходов</w:t>
            </w:r>
          </w:p>
        </w:tc>
        <w:tc>
          <w:tcPr>
            <w:tcW w:w="904" w:type="dxa"/>
            <w:gridSpan w:val="2"/>
            <w:noWrap/>
            <w:hideMark/>
          </w:tcPr>
          <w:p w14:paraId="50B7C89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noWrap/>
            <w:hideMark/>
          </w:tcPr>
          <w:p w14:paraId="3597DEC4" w14:textId="6356504C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</w:tcPr>
          <w:p w14:paraId="1E49D3BB" w14:textId="51A26C3A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14C6E3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3C2C560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0BECE03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961CAF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7B40F5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31BC68F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2414DEE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</w:tr>
      <w:tr w:rsidR="000A72C5" w:rsidRPr="00F33061" w14:paraId="6E6C2F97" w14:textId="77777777" w:rsidTr="000D4ACB">
        <w:trPr>
          <w:trHeight w:val="300"/>
        </w:trPr>
        <w:tc>
          <w:tcPr>
            <w:tcW w:w="817" w:type="dxa"/>
            <w:noWrap/>
            <w:hideMark/>
          </w:tcPr>
          <w:p w14:paraId="7EB2294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8.2.</w:t>
            </w:r>
          </w:p>
        </w:tc>
        <w:tc>
          <w:tcPr>
            <w:tcW w:w="3187" w:type="dxa"/>
            <w:hideMark/>
          </w:tcPr>
          <w:p w14:paraId="13E5B76D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Несанкционированные свалки</w:t>
            </w:r>
          </w:p>
        </w:tc>
        <w:tc>
          <w:tcPr>
            <w:tcW w:w="904" w:type="dxa"/>
            <w:gridSpan w:val="2"/>
            <w:noWrap/>
            <w:hideMark/>
          </w:tcPr>
          <w:p w14:paraId="6EBA7A0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noWrap/>
            <w:hideMark/>
          </w:tcPr>
          <w:p w14:paraId="02E86FE8" w14:textId="73A3E863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</w:tcPr>
          <w:p w14:paraId="2A19D972" w14:textId="5F1ED1FF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3CB7ACCE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6D6D22C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EDBA16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ACCC5E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3CD16A6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48EB43A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48E9EB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</w:tr>
      <w:tr w:rsidR="000A72C5" w:rsidRPr="00F33061" w14:paraId="71C23F48" w14:textId="77777777" w:rsidTr="002F20F3">
        <w:trPr>
          <w:trHeight w:val="300"/>
        </w:trPr>
        <w:tc>
          <w:tcPr>
            <w:tcW w:w="817" w:type="dxa"/>
            <w:noWrap/>
            <w:hideMark/>
          </w:tcPr>
          <w:p w14:paraId="476AB4E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8.3.</w:t>
            </w:r>
          </w:p>
        </w:tc>
        <w:tc>
          <w:tcPr>
            <w:tcW w:w="3187" w:type="dxa"/>
            <w:hideMark/>
          </w:tcPr>
          <w:p w14:paraId="63AA13B2" w14:textId="1E2E543D" w:rsidR="000A72C5" w:rsidRPr="00F33061" w:rsidRDefault="000A72C5" w:rsidP="00CA7FD6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Жи</w:t>
            </w:r>
            <w:r w:rsidR="00CA7FD6">
              <w:rPr>
                <w:sz w:val="20"/>
                <w:szCs w:val="20"/>
              </w:rPr>
              <w:t>д</w:t>
            </w:r>
            <w:r w:rsidRPr="00F33061">
              <w:rPr>
                <w:sz w:val="20"/>
                <w:szCs w:val="20"/>
              </w:rPr>
              <w:t>кие бытовые отходы (вывезено)</w:t>
            </w:r>
          </w:p>
        </w:tc>
        <w:tc>
          <w:tcPr>
            <w:tcW w:w="904" w:type="dxa"/>
            <w:gridSpan w:val="2"/>
            <w:hideMark/>
          </w:tcPr>
          <w:p w14:paraId="0EC28C7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тыс. куб. м</w:t>
            </w:r>
          </w:p>
        </w:tc>
        <w:tc>
          <w:tcPr>
            <w:tcW w:w="1012" w:type="dxa"/>
            <w:hideMark/>
          </w:tcPr>
          <w:p w14:paraId="5892EA1F" w14:textId="799FEF57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14:paraId="172C9901" w14:textId="6EF30C8A" w:rsidR="000A72C5" w:rsidRPr="002F20F3" w:rsidRDefault="00A8637D" w:rsidP="000A72C5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134" w:type="dxa"/>
            <w:noWrap/>
            <w:hideMark/>
          </w:tcPr>
          <w:p w14:paraId="24F68ADD" w14:textId="32983E73" w:rsidR="000A72C5" w:rsidRPr="00F33061" w:rsidRDefault="00A8637D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noWrap/>
            <w:hideMark/>
          </w:tcPr>
          <w:p w14:paraId="213A0F69" w14:textId="47BC05FB" w:rsidR="000A72C5" w:rsidRPr="00F33061" w:rsidRDefault="00A8637D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noWrap/>
            <w:hideMark/>
          </w:tcPr>
          <w:p w14:paraId="4B6E01CA" w14:textId="7511D6C3" w:rsidR="000A72C5" w:rsidRPr="00F33061" w:rsidRDefault="00A8637D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noWrap/>
            <w:hideMark/>
          </w:tcPr>
          <w:p w14:paraId="564789A2" w14:textId="704DA264" w:rsidR="000A72C5" w:rsidRPr="00F33061" w:rsidRDefault="00A8637D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noWrap/>
            <w:hideMark/>
          </w:tcPr>
          <w:p w14:paraId="1177F13C" w14:textId="104BD1FA" w:rsidR="000A72C5" w:rsidRPr="00F33061" w:rsidRDefault="00C669A4" w:rsidP="00FB5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A8637D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noWrap/>
            <w:hideMark/>
          </w:tcPr>
          <w:p w14:paraId="416E350F" w14:textId="1C030E3C" w:rsidR="000A72C5" w:rsidRPr="00F33061" w:rsidRDefault="00A8637D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noWrap/>
            <w:hideMark/>
          </w:tcPr>
          <w:p w14:paraId="3BF64502" w14:textId="3D6D22D0" w:rsidR="000A72C5" w:rsidRPr="00F33061" w:rsidRDefault="00A8637D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0A72C5" w:rsidRPr="00F33061" w14:paraId="43449B9C" w14:textId="77777777" w:rsidTr="000D4ACB">
        <w:trPr>
          <w:trHeight w:val="600"/>
        </w:trPr>
        <w:tc>
          <w:tcPr>
            <w:tcW w:w="817" w:type="dxa"/>
            <w:noWrap/>
            <w:hideMark/>
          </w:tcPr>
          <w:p w14:paraId="44029A0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8.4.</w:t>
            </w:r>
          </w:p>
        </w:tc>
        <w:tc>
          <w:tcPr>
            <w:tcW w:w="3187" w:type="dxa"/>
            <w:hideMark/>
          </w:tcPr>
          <w:p w14:paraId="32DBD589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Количество организаций, оказывающих ритуальные услуги (юридические лица)</w:t>
            </w:r>
          </w:p>
        </w:tc>
        <w:tc>
          <w:tcPr>
            <w:tcW w:w="904" w:type="dxa"/>
            <w:gridSpan w:val="2"/>
            <w:noWrap/>
            <w:hideMark/>
          </w:tcPr>
          <w:p w14:paraId="369BBE3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noWrap/>
            <w:hideMark/>
          </w:tcPr>
          <w:p w14:paraId="0FDC13FA" w14:textId="33E5C3FB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</w:tcPr>
          <w:p w14:paraId="08F71DD0" w14:textId="7364F6A1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0B3F6CB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B39514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00F043F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C6B805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63286DB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2106DDF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F7E16F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</w:tr>
      <w:tr w:rsidR="000A72C5" w:rsidRPr="00F33061" w14:paraId="3868EA81" w14:textId="77777777" w:rsidTr="0013782D">
        <w:trPr>
          <w:trHeight w:val="300"/>
        </w:trPr>
        <w:tc>
          <w:tcPr>
            <w:tcW w:w="817" w:type="dxa"/>
            <w:noWrap/>
            <w:hideMark/>
          </w:tcPr>
          <w:p w14:paraId="3A12964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8.5.</w:t>
            </w:r>
          </w:p>
        </w:tc>
        <w:tc>
          <w:tcPr>
            <w:tcW w:w="3187" w:type="dxa"/>
            <w:hideMark/>
          </w:tcPr>
          <w:p w14:paraId="761AE246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Площадь мест захоронения</w:t>
            </w:r>
          </w:p>
        </w:tc>
        <w:tc>
          <w:tcPr>
            <w:tcW w:w="904" w:type="dxa"/>
            <w:gridSpan w:val="2"/>
            <w:noWrap/>
            <w:hideMark/>
          </w:tcPr>
          <w:p w14:paraId="00678D2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га</w:t>
            </w:r>
          </w:p>
        </w:tc>
        <w:tc>
          <w:tcPr>
            <w:tcW w:w="1012" w:type="dxa"/>
            <w:noWrap/>
            <w:hideMark/>
          </w:tcPr>
          <w:p w14:paraId="1F9E85B5" w14:textId="57952BE9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1F7C2C40" w14:textId="0356842A" w:rsidR="000A72C5" w:rsidRPr="0013782D" w:rsidRDefault="000A72C5" w:rsidP="000A72C5">
            <w:pPr>
              <w:jc w:val="center"/>
              <w:rPr>
                <w:sz w:val="20"/>
                <w:szCs w:val="20"/>
              </w:rPr>
            </w:pPr>
            <w:r w:rsidRPr="0013782D"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noWrap/>
            <w:hideMark/>
          </w:tcPr>
          <w:p w14:paraId="79BA5DA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noWrap/>
            <w:hideMark/>
          </w:tcPr>
          <w:p w14:paraId="7DA7B7A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noWrap/>
            <w:hideMark/>
          </w:tcPr>
          <w:p w14:paraId="263DF97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noWrap/>
            <w:hideMark/>
          </w:tcPr>
          <w:p w14:paraId="3297CB5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noWrap/>
            <w:hideMark/>
          </w:tcPr>
          <w:p w14:paraId="0461315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1,8</w:t>
            </w:r>
          </w:p>
        </w:tc>
        <w:tc>
          <w:tcPr>
            <w:tcW w:w="1134" w:type="dxa"/>
            <w:noWrap/>
            <w:hideMark/>
          </w:tcPr>
          <w:p w14:paraId="1FAE6A7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1,8</w:t>
            </w:r>
          </w:p>
        </w:tc>
        <w:tc>
          <w:tcPr>
            <w:tcW w:w="1134" w:type="dxa"/>
            <w:noWrap/>
            <w:hideMark/>
          </w:tcPr>
          <w:p w14:paraId="01370FE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1,8</w:t>
            </w:r>
          </w:p>
        </w:tc>
      </w:tr>
      <w:tr w:rsidR="000A72C5" w:rsidRPr="00F33061" w14:paraId="4F269F08" w14:textId="77777777" w:rsidTr="000D4ACB">
        <w:trPr>
          <w:trHeight w:val="300"/>
        </w:trPr>
        <w:tc>
          <w:tcPr>
            <w:tcW w:w="817" w:type="dxa"/>
            <w:noWrap/>
            <w:hideMark/>
          </w:tcPr>
          <w:p w14:paraId="2BF9207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8.6.</w:t>
            </w:r>
          </w:p>
        </w:tc>
        <w:tc>
          <w:tcPr>
            <w:tcW w:w="3187" w:type="dxa"/>
            <w:hideMark/>
          </w:tcPr>
          <w:p w14:paraId="0F5E8298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Общая протяженность автомобильных дорог, в том числе:</w:t>
            </w:r>
          </w:p>
        </w:tc>
        <w:tc>
          <w:tcPr>
            <w:tcW w:w="904" w:type="dxa"/>
            <w:gridSpan w:val="2"/>
            <w:noWrap/>
            <w:hideMark/>
          </w:tcPr>
          <w:p w14:paraId="37C4B82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м</w:t>
            </w:r>
          </w:p>
        </w:tc>
        <w:tc>
          <w:tcPr>
            <w:tcW w:w="1012" w:type="dxa"/>
            <w:noWrap/>
            <w:hideMark/>
          </w:tcPr>
          <w:p w14:paraId="10D91C64" w14:textId="0E9A24C3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16 680</w:t>
            </w:r>
          </w:p>
        </w:tc>
        <w:tc>
          <w:tcPr>
            <w:tcW w:w="1134" w:type="dxa"/>
            <w:noWrap/>
          </w:tcPr>
          <w:p w14:paraId="7422DD99" w14:textId="2BF04F0A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16 680</w:t>
            </w:r>
          </w:p>
        </w:tc>
        <w:tc>
          <w:tcPr>
            <w:tcW w:w="1134" w:type="dxa"/>
            <w:noWrap/>
            <w:hideMark/>
          </w:tcPr>
          <w:p w14:paraId="789C3C6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16 680</w:t>
            </w:r>
          </w:p>
        </w:tc>
        <w:tc>
          <w:tcPr>
            <w:tcW w:w="1134" w:type="dxa"/>
            <w:noWrap/>
            <w:hideMark/>
          </w:tcPr>
          <w:p w14:paraId="1CC624F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16 680</w:t>
            </w:r>
          </w:p>
        </w:tc>
        <w:tc>
          <w:tcPr>
            <w:tcW w:w="1134" w:type="dxa"/>
            <w:noWrap/>
            <w:hideMark/>
          </w:tcPr>
          <w:p w14:paraId="7885FB9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16 680</w:t>
            </w:r>
          </w:p>
        </w:tc>
        <w:tc>
          <w:tcPr>
            <w:tcW w:w="1134" w:type="dxa"/>
            <w:noWrap/>
            <w:hideMark/>
          </w:tcPr>
          <w:p w14:paraId="4710B49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16 680</w:t>
            </w:r>
          </w:p>
        </w:tc>
        <w:tc>
          <w:tcPr>
            <w:tcW w:w="1134" w:type="dxa"/>
            <w:noWrap/>
            <w:hideMark/>
          </w:tcPr>
          <w:p w14:paraId="66ED6A5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16 680</w:t>
            </w:r>
          </w:p>
        </w:tc>
        <w:tc>
          <w:tcPr>
            <w:tcW w:w="1134" w:type="dxa"/>
            <w:noWrap/>
            <w:hideMark/>
          </w:tcPr>
          <w:p w14:paraId="3D16334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16 680</w:t>
            </w:r>
          </w:p>
        </w:tc>
        <w:tc>
          <w:tcPr>
            <w:tcW w:w="1134" w:type="dxa"/>
            <w:noWrap/>
            <w:hideMark/>
          </w:tcPr>
          <w:p w14:paraId="17B9D4D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16 680</w:t>
            </w:r>
          </w:p>
        </w:tc>
      </w:tr>
      <w:tr w:rsidR="000A72C5" w:rsidRPr="00F33061" w14:paraId="09147543" w14:textId="77777777" w:rsidTr="000D4ACB">
        <w:trPr>
          <w:trHeight w:val="300"/>
        </w:trPr>
        <w:tc>
          <w:tcPr>
            <w:tcW w:w="817" w:type="dxa"/>
            <w:noWrap/>
            <w:hideMark/>
          </w:tcPr>
          <w:p w14:paraId="17AFE3D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51C40166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 xml:space="preserve">   дороги с твердым покрытием</w:t>
            </w:r>
          </w:p>
        </w:tc>
        <w:tc>
          <w:tcPr>
            <w:tcW w:w="904" w:type="dxa"/>
            <w:gridSpan w:val="2"/>
            <w:noWrap/>
            <w:hideMark/>
          </w:tcPr>
          <w:p w14:paraId="6776878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м</w:t>
            </w:r>
          </w:p>
        </w:tc>
        <w:tc>
          <w:tcPr>
            <w:tcW w:w="1012" w:type="dxa"/>
            <w:noWrap/>
            <w:hideMark/>
          </w:tcPr>
          <w:p w14:paraId="493A78AC" w14:textId="536E8428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1 741</w:t>
            </w:r>
          </w:p>
        </w:tc>
        <w:tc>
          <w:tcPr>
            <w:tcW w:w="1134" w:type="dxa"/>
            <w:noWrap/>
          </w:tcPr>
          <w:p w14:paraId="63343985" w14:textId="3D1502CE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1 741</w:t>
            </w:r>
          </w:p>
        </w:tc>
        <w:tc>
          <w:tcPr>
            <w:tcW w:w="1134" w:type="dxa"/>
            <w:noWrap/>
            <w:hideMark/>
          </w:tcPr>
          <w:p w14:paraId="658F97C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1 741</w:t>
            </w:r>
          </w:p>
        </w:tc>
        <w:tc>
          <w:tcPr>
            <w:tcW w:w="1134" w:type="dxa"/>
            <w:noWrap/>
            <w:hideMark/>
          </w:tcPr>
          <w:p w14:paraId="50BDAB4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1 741</w:t>
            </w:r>
          </w:p>
        </w:tc>
        <w:tc>
          <w:tcPr>
            <w:tcW w:w="1134" w:type="dxa"/>
            <w:noWrap/>
            <w:hideMark/>
          </w:tcPr>
          <w:p w14:paraId="1761307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1 741</w:t>
            </w:r>
          </w:p>
        </w:tc>
        <w:tc>
          <w:tcPr>
            <w:tcW w:w="1134" w:type="dxa"/>
            <w:noWrap/>
            <w:hideMark/>
          </w:tcPr>
          <w:p w14:paraId="068D255E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1 741</w:t>
            </w:r>
          </w:p>
        </w:tc>
        <w:tc>
          <w:tcPr>
            <w:tcW w:w="1134" w:type="dxa"/>
            <w:noWrap/>
            <w:hideMark/>
          </w:tcPr>
          <w:p w14:paraId="6FDF3C5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1 741</w:t>
            </w:r>
          </w:p>
        </w:tc>
        <w:tc>
          <w:tcPr>
            <w:tcW w:w="1134" w:type="dxa"/>
            <w:noWrap/>
            <w:hideMark/>
          </w:tcPr>
          <w:p w14:paraId="621AFAD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1 741</w:t>
            </w:r>
          </w:p>
        </w:tc>
        <w:tc>
          <w:tcPr>
            <w:tcW w:w="1134" w:type="dxa"/>
            <w:noWrap/>
            <w:hideMark/>
          </w:tcPr>
          <w:p w14:paraId="4015380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1 741</w:t>
            </w:r>
          </w:p>
        </w:tc>
      </w:tr>
      <w:tr w:rsidR="000A72C5" w:rsidRPr="00F33061" w14:paraId="6268C51B" w14:textId="77777777" w:rsidTr="000D4ACB">
        <w:trPr>
          <w:trHeight w:val="300"/>
        </w:trPr>
        <w:tc>
          <w:tcPr>
            <w:tcW w:w="817" w:type="dxa"/>
            <w:noWrap/>
            <w:hideMark/>
          </w:tcPr>
          <w:p w14:paraId="70E34EB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5B4F0E2E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 xml:space="preserve">   грунтовые дороги</w:t>
            </w:r>
          </w:p>
        </w:tc>
        <w:tc>
          <w:tcPr>
            <w:tcW w:w="904" w:type="dxa"/>
            <w:gridSpan w:val="2"/>
            <w:noWrap/>
            <w:hideMark/>
          </w:tcPr>
          <w:p w14:paraId="02DFDCC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м</w:t>
            </w:r>
          </w:p>
        </w:tc>
        <w:tc>
          <w:tcPr>
            <w:tcW w:w="1012" w:type="dxa"/>
            <w:noWrap/>
            <w:hideMark/>
          </w:tcPr>
          <w:p w14:paraId="612628AB" w14:textId="51C18FBE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14 939</w:t>
            </w:r>
          </w:p>
        </w:tc>
        <w:tc>
          <w:tcPr>
            <w:tcW w:w="1134" w:type="dxa"/>
            <w:noWrap/>
          </w:tcPr>
          <w:p w14:paraId="0FF3088F" w14:textId="6A19804F" w:rsidR="000A72C5" w:rsidRPr="00F33061" w:rsidRDefault="000A72C5" w:rsidP="000A72C5">
            <w:pPr>
              <w:tabs>
                <w:tab w:val="left" w:pos="390"/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14 939</w:t>
            </w:r>
          </w:p>
        </w:tc>
        <w:tc>
          <w:tcPr>
            <w:tcW w:w="1134" w:type="dxa"/>
            <w:noWrap/>
            <w:hideMark/>
          </w:tcPr>
          <w:p w14:paraId="799C17A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14 939</w:t>
            </w:r>
          </w:p>
        </w:tc>
        <w:tc>
          <w:tcPr>
            <w:tcW w:w="1134" w:type="dxa"/>
            <w:noWrap/>
            <w:hideMark/>
          </w:tcPr>
          <w:p w14:paraId="744493B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14 939</w:t>
            </w:r>
          </w:p>
        </w:tc>
        <w:tc>
          <w:tcPr>
            <w:tcW w:w="1134" w:type="dxa"/>
            <w:noWrap/>
            <w:hideMark/>
          </w:tcPr>
          <w:p w14:paraId="05E303B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14 519</w:t>
            </w:r>
          </w:p>
        </w:tc>
        <w:tc>
          <w:tcPr>
            <w:tcW w:w="1134" w:type="dxa"/>
            <w:noWrap/>
            <w:hideMark/>
          </w:tcPr>
          <w:p w14:paraId="7111195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14 519</w:t>
            </w:r>
          </w:p>
        </w:tc>
        <w:tc>
          <w:tcPr>
            <w:tcW w:w="1134" w:type="dxa"/>
            <w:noWrap/>
            <w:hideMark/>
          </w:tcPr>
          <w:p w14:paraId="380593A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14 519</w:t>
            </w:r>
          </w:p>
        </w:tc>
        <w:tc>
          <w:tcPr>
            <w:tcW w:w="1134" w:type="dxa"/>
            <w:noWrap/>
            <w:hideMark/>
          </w:tcPr>
          <w:p w14:paraId="48FECD0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14 519</w:t>
            </w:r>
          </w:p>
        </w:tc>
        <w:tc>
          <w:tcPr>
            <w:tcW w:w="1134" w:type="dxa"/>
            <w:noWrap/>
            <w:hideMark/>
          </w:tcPr>
          <w:p w14:paraId="720C717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14 519</w:t>
            </w:r>
          </w:p>
        </w:tc>
      </w:tr>
      <w:tr w:rsidR="000A72C5" w:rsidRPr="00F33061" w14:paraId="51261B75" w14:textId="77777777" w:rsidTr="000D4ACB">
        <w:trPr>
          <w:trHeight w:val="300"/>
        </w:trPr>
        <w:tc>
          <w:tcPr>
            <w:tcW w:w="817" w:type="dxa"/>
            <w:noWrap/>
            <w:hideMark/>
          </w:tcPr>
          <w:p w14:paraId="685E7A8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8.7.</w:t>
            </w:r>
          </w:p>
        </w:tc>
        <w:tc>
          <w:tcPr>
            <w:tcW w:w="3187" w:type="dxa"/>
            <w:hideMark/>
          </w:tcPr>
          <w:p w14:paraId="0B900941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Наличие специальной техники</w:t>
            </w:r>
          </w:p>
        </w:tc>
        <w:tc>
          <w:tcPr>
            <w:tcW w:w="904" w:type="dxa"/>
            <w:gridSpan w:val="2"/>
            <w:noWrap/>
            <w:hideMark/>
          </w:tcPr>
          <w:p w14:paraId="2FBFC58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noWrap/>
            <w:hideMark/>
          </w:tcPr>
          <w:p w14:paraId="6B098762" w14:textId="6766F8BC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</w:tcPr>
          <w:p w14:paraId="679BB568" w14:textId="6F5C50FB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B8B4BE5" w14:textId="0A548ECF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09EB665D" w14:textId="71392409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26C2ACEB" w14:textId="014A54BA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15707084" w14:textId="1415E551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159933D3" w14:textId="6EE74751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3165DE26" w14:textId="7A608978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2C082FFF" w14:textId="2273AEDA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A72C5" w:rsidRPr="00F33061" w14:paraId="1482B9EC" w14:textId="77777777" w:rsidTr="000D4ACB">
        <w:trPr>
          <w:trHeight w:val="300"/>
        </w:trPr>
        <w:tc>
          <w:tcPr>
            <w:tcW w:w="817" w:type="dxa"/>
            <w:noWrap/>
            <w:hideMark/>
          </w:tcPr>
          <w:p w14:paraId="3DF83ED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8.8.</w:t>
            </w:r>
          </w:p>
        </w:tc>
        <w:tc>
          <w:tcPr>
            <w:tcW w:w="3187" w:type="dxa"/>
            <w:hideMark/>
          </w:tcPr>
          <w:p w14:paraId="778F375C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Наличие вертолетных площадок</w:t>
            </w:r>
          </w:p>
        </w:tc>
        <w:tc>
          <w:tcPr>
            <w:tcW w:w="904" w:type="dxa"/>
            <w:gridSpan w:val="2"/>
            <w:noWrap/>
            <w:hideMark/>
          </w:tcPr>
          <w:p w14:paraId="4C4BB74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noWrap/>
            <w:hideMark/>
          </w:tcPr>
          <w:p w14:paraId="0FC356E5" w14:textId="5023AFFA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</w:tcPr>
          <w:p w14:paraId="53E94DD5" w14:textId="439B97CF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385BB88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31C2C5D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182CCF2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A13E34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3803326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6DB051F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20450FF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</w:tr>
      <w:tr w:rsidR="000A72C5" w:rsidRPr="00F33061" w14:paraId="43492BC7" w14:textId="77777777" w:rsidTr="00F33061">
        <w:trPr>
          <w:trHeight w:val="300"/>
        </w:trPr>
        <w:tc>
          <w:tcPr>
            <w:tcW w:w="14992" w:type="dxa"/>
            <w:gridSpan w:val="13"/>
            <w:noWrap/>
            <w:hideMark/>
          </w:tcPr>
          <w:p w14:paraId="76234CE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lastRenderedPageBreak/>
              <w:t>10. Инфраструктура малого предпринимательства</w:t>
            </w:r>
          </w:p>
        </w:tc>
      </w:tr>
      <w:tr w:rsidR="000A72C5" w:rsidRPr="00F33061" w14:paraId="7D6B073C" w14:textId="77777777" w:rsidTr="00A90EFC">
        <w:trPr>
          <w:trHeight w:val="300"/>
        </w:trPr>
        <w:tc>
          <w:tcPr>
            <w:tcW w:w="817" w:type="dxa"/>
            <w:noWrap/>
            <w:hideMark/>
          </w:tcPr>
          <w:p w14:paraId="69215B9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10.1.</w:t>
            </w:r>
          </w:p>
        </w:tc>
        <w:tc>
          <w:tcPr>
            <w:tcW w:w="3187" w:type="dxa"/>
            <w:hideMark/>
          </w:tcPr>
          <w:p w14:paraId="3FC48C92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Количество малых и микропредприятий</w:t>
            </w:r>
          </w:p>
        </w:tc>
        <w:tc>
          <w:tcPr>
            <w:tcW w:w="904" w:type="dxa"/>
            <w:gridSpan w:val="2"/>
            <w:noWrap/>
            <w:hideMark/>
          </w:tcPr>
          <w:p w14:paraId="7251A48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noWrap/>
            <w:hideMark/>
          </w:tcPr>
          <w:p w14:paraId="41212FE0" w14:textId="59113F14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</w:tcPr>
          <w:p w14:paraId="313668A3" w14:textId="431BA5F5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14:paraId="0F58FAE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639E208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4453704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5007305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3ED5ECDE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2FECDF2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2D38F71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4</w:t>
            </w:r>
          </w:p>
        </w:tc>
      </w:tr>
      <w:tr w:rsidR="000A72C5" w:rsidRPr="00F33061" w14:paraId="72F26019" w14:textId="77777777" w:rsidTr="00A90EFC">
        <w:trPr>
          <w:trHeight w:val="300"/>
        </w:trPr>
        <w:tc>
          <w:tcPr>
            <w:tcW w:w="817" w:type="dxa"/>
            <w:noWrap/>
            <w:hideMark/>
          </w:tcPr>
          <w:p w14:paraId="0E01949E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10.2.</w:t>
            </w:r>
          </w:p>
        </w:tc>
        <w:tc>
          <w:tcPr>
            <w:tcW w:w="3187" w:type="dxa"/>
            <w:hideMark/>
          </w:tcPr>
          <w:p w14:paraId="6DAF22A0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Численность работников, занятых на малых и микропредприятиях</w:t>
            </w:r>
          </w:p>
        </w:tc>
        <w:tc>
          <w:tcPr>
            <w:tcW w:w="904" w:type="dxa"/>
            <w:gridSpan w:val="2"/>
            <w:noWrap/>
            <w:hideMark/>
          </w:tcPr>
          <w:p w14:paraId="72D03AE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человек</w:t>
            </w:r>
          </w:p>
        </w:tc>
        <w:tc>
          <w:tcPr>
            <w:tcW w:w="1012" w:type="dxa"/>
            <w:noWrap/>
            <w:hideMark/>
          </w:tcPr>
          <w:p w14:paraId="39717808" w14:textId="772711AE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14:paraId="51168DF7" w14:textId="6320521A" w:rsidR="000A72C5" w:rsidRPr="002F20F3" w:rsidRDefault="000A72C5" w:rsidP="000A72C5">
            <w:pPr>
              <w:jc w:val="center"/>
              <w:rPr>
                <w:sz w:val="20"/>
                <w:szCs w:val="20"/>
              </w:rPr>
            </w:pPr>
            <w:r w:rsidRPr="002F20F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14:paraId="69512C5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6A202B1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6F216DB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7079E77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0FB14A5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1F7DFFE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3FCE933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6</w:t>
            </w:r>
          </w:p>
        </w:tc>
      </w:tr>
      <w:tr w:rsidR="000A72C5" w:rsidRPr="00F33061" w14:paraId="7536D4E3" w14:textId="77777777" w:rsidTr="00A90EFC">
        <w:trPr>
          <w:trHeight w:val="1292"/>
        </w:trPr>
        <w:tc>
          <w:tcPr>
            <w:tcW w:w="817" w:type="dxa"/>
            <w:noWrap/>
            <w:hideMark/>
          </w:tcPr>
          <w:p w14:paraId="575D84F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10.3.</w:t>
            </w:r>
          </w:p>
        </w:tc>
        <w:tc>
          <w:tcPr>
            <w:tcW w:w="3187" w:type="dxa"/>
            <w:hideMark/>
          </w:tcPr>
          <w:p w14:paraId="39C39296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Численность граждан (физических лиц), занимающихся индивидуальной предпринимательской деятельностью</w:t>
            </w:r>
          </w:p>
        </w:tc>
        <w:tc>
          <w:tcPr>
            <w:tcW w:w="904" w:type="dxa"/>
            <w:gridSpan w:val="2"/>
            <w:noWrap/>
            <w:hideMark/>
          </w:tcPr>
          <w:p w14:paraId="1EDB529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человек</w:t>
            </w:r>
          </w:p>
        </w:tc>
        <w:tc>
          <w:tcPr>
            <w:tcW w:w="1012" w:type="dxa"/>
            <w:noWrap/>
            <w:hideMark/>
          </w:tcPr>
          <w:p w14:paraId="5EFB68DA" w14:textId="05572051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14:paraId="6DF26DC7" w14:textId="0CB22608" w:rsidR="000A72C5" w:rsidRPr="002F20F3" w:rsidRDefault="000A72C5" w:rsidP="000A72C5">
            <w:pPr>
              <w:jc w:val="center"/>
              <w:rPr>
                <w:sz w:val="20"/>
                <w:szCs w:val="20"/>
              </w:rPr>
            </w:pPr>
            <w:r w:rsidRPr="002F20F3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14:paraId="086A4B6E" w14:textId="0E1EDD90" w:rsidR="000A72C5" w:rsidRPr="00F33061" w:rsidRDefault="00BA66D4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noWrap/>
            <w:hideMark/>
          </w:tcPr>
          <w:p w14:paraId="70DC703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noWrap/>
            <w:hideMark/>
          </w:tcPr>
          <w:p w14:paraId="53CA8D41" w14:textId="134BF32E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noWrap/>
            <w:hideMark/>
          </w:tcPr>
          <w:p w14:paraId="1C99E03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noWrap/>
            <w:hideMark/>
          </w:tcPr>
          <w:p w14:paraId="563A68A7" w14:textId="758D139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noWrap/>
            <w:hideMark/>
          </w:tcPr>
          <w:p w14:paraId="19CDB8FE" w14:textId="32FC7FA2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noWrap/>
            <w:hideMark/>
          </w:tcPr>
          <w:p w14:paraId="043EB873" w14:textId="4F799560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0A72C5" w:rsidRPr="00F33061" w14:paraId="16517311" w14:textId="77777777" w:rsidTr="00A90EFC">
        <w:trPr>
          <w:trHeight w:val="600"/>
        </w:trPr>
        <w:tc>
          <w:tcPr>
            <w:tcW w:w="817" w:type="dxa"/>
            <w:noWrap/>
            <w:hideMark/>
          </w:tcPr>
          <w:p w14:paraId="539202B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10.4.</w:t>
            </w:r>
          </w:p>
        </w:tc>
        <w:tc>
          <w:tcPr>
            <w:tcW w:w="3187" w:type="dxa"/>
            <w:hideMark/>
          </w:tcPr>
          <w:p w14:paraId="23804403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Число занятых (работающих) у граждан, занимающихся индивидуальной предпринимательской деятельностью</w:t>
            </w:r>
          </w:p>
        </w:tc>
        <w:tc>
          <w:tcPr>
            <w:tcW w:w="904" w:type="dxa"/>
            <w:gridSpan w:val="2"/>
            <w:noWrap/>
            <w:hideMark/>
          </w:tcPr>
          <w:p w14:paraId="0ABDECC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человек</w:t>
            </w:r>
          </w:p>
        </w:tc>
        <w:tc>
          <w:tcPr>
            <w:tcW w:w="1012" w:type="dxa"/>
            <w:noWrap/>
            <w:hideMark/>
          </w:tcPr>
          <w:p w14:paraId="33313EEC" w14:textId="5A2F9185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</w:tcPr>
          <w:p w14:paraId="0347B928" w14:textId="74367ED5" w:rsidR="000A72C5" w:rsidRPr="0095785F" w:rsidRDefault="000A72C5" w:rsidP="000A72C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F20F3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14:paraId="7196E9B4" w14:textId="01BB01FF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hideMark/>
          </w:tcPr>
          <w:p w14:paraId="459084BF" w14:textId="51201D92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hideMark/>
          </w:tcPr>
          <w:p w14:paraId="5441626F" w14:textId="3000BC7E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hideMark/>
          </w:tcPr>
          <w:p w14:paraId="6B6A2E5D" w14:textId="48B96DDB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hideMark/>
          </w:tcPr>
          <w:p w14:paraId="63819128" w14:textId="4D55F682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hideMark/>
          </w:tcPr>
          <w:p w14:paraId="7CAA909B" w14:textId="09139B11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hideMark/>
          </w:tcPr>
          <w:p w14:paraId="367A8BC9" w14:textId="1B61D8F2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A72C5" w:rsidRPr="00F33061" w14:paraId="28D29B9C" w14:textId="77777777" w:rsidTr="00A90EFC">
        <w:trPr>
          <w:trHeight w:val="300"/>
        </w:trPr>
        <w:tc>
          <w:tcPr>
            <w:tcW w:w="14992" w:type="dxa"/>
            <w:gridSpan w:val="13"/>
            <w:shd w:val="clear" w:color="auto" w:fill="FFFFFF" w:themeFill="background1"/>
            <w:noWrap/>
            <w:hideMark/>
          </w:tcPr>
          <w:p w14:paraId="4DB80CDF" w14:textId="124C0BD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11. Сельское хозяйство</w:t>
            </w:r>
          </w:p>
        </w:tc>
      </w:tr>
      <w:tr w:rsidR="000A72C5" w:rsidRPr="00F33061" w14:paraId="21AEBE13" w14:textId="77777777" w:rsidTr="00A90EFC">
        <w:trPr>
          <w:trHeight w:val="300"/>
        </w:trPr>
        <w:tc>
          <w:tcPr>
            <w:tcW w:w="817" w:type="dxa"/>
            <w:noWrap/>
            <w:hideMark/>
          </w:tcPr>
          <w:p w14:paraId="32A865E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11.1.</w:t>
            </w:r>
          </w:p>
        </w:tc>
        <w:tc>
          <w:tcPr>
            <w:tcW w:w="3187" w:type="dxa"/>
            <w:hideMark/>
          </w:tcPr>
          <w:p w14:paraId="015AD5B2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Наличие действующих хозяйств всех категорий (КФХ, СХП, ЛПУ)</w:t>
            </w:r>
          </w:p>
        </w:tc>
        <w:tc>
          <w:tcPr>
            <w:tcW w:w="904" w:type="dxa"/>
            <w:gridSpan w:val="2"/>
            <w:noWrap/>
            <w:hideMark/>
          </w:tcPr>
          <w:p w14:paraId="14C4C1A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noWrap/>
            <w:hideMark/>
          </w:tcPr>
          <w:p w14:paraId="5B4672D8" w14:textId="55B46D24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248</w:t>
            </w:r>
          </w:p>
        </w:tc>
        <w:tc>
          <w:tcPr>
            <w:tcW w:w="1134" w:type="dxa"/>
            <w:shd w:val="clear" w:color="auto" w:fill="auto"/>
            <w:noWrap/>
          </w:tcPr>
          <w:p w14:paraId="38B0B6E0" w14:textId="69ACA2E5" w:rsidR="000A72C5" w:rsidRPr="0040641B" w:rsidRDefault="000A72C5" w:rsidP="000A72C5">
            <w:pPr>
              <w:jc w:val="center"/>
              <w:rPr>
                <w:sz w:val="20"/>
                <w:szCs w:val="20"/>
              </w:rPr>
            </w:pPr>
            <w:r w:rsidRPr="0040641B"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14:paraId="6E648EE8" w14:textId="31F0A751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noWrap/>
            <w:hideMark/>
          </w:tcPr>
          <w:p w14:paraId="22CB4AD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268</w:t>
            </w:r>
          </w:p>
        </w:tc>
        <w:tc>
          <w:tcPr>
            <w:tcW w:w="1134" w:type="dxa"/>
            <w:noWrap/>
            <w:hideMark/>
          </w:tcPr>
          <w:p w14:paraId="6C0253B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268</w:t>
            </w:r>
          </w:p>
        </w:tc>
        <w:tc>
          <w:tcPr>
            <w:tcW w:w="1134" w:type="dxa"/>
            <w:noWrap/>
            <w:hideMark/>
          </w:tcPr>
          <w:p w14:paraId="3053B11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268</w:t>
            </w:r>
          </w:p>
        </w:tc>
        <w:tc>
          <w:tcPr>
            <w:tcW w:w="1134" w:type="dxa"/>
            <w:noWrap/>
            <w:hideMark/>
          </w:tcPr>
          <w:p w14:paraId="15BD65A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270</w:t>
            </w:r>
          </w:p>
        </w:tc>
        <w:tc>
          <w:tcPr>
            <w:tcW w:w="1134" w:type="dxa"/>
            <w:noWrap/>
            <w:hideMark/>
          </w:tcPr>
          <w:p w14:paraId="1DF13DD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270</w:t>
            </w:r>
          </w:p>
        </w:tc>
        <w:tc>
          <w:tcPr>
            <w:tcW w:w="1134" w:type="dxa"/>
            <w:noWrap/>
            <w:hideMark/>
          </w:tcPr>
          <w:p w14:paraId="4ADD2A5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273</w:t>
            </w:r>
          </w:p>
        </w:tc>
      </w:tr>
      <w:tr w:rsidR="000A72C5" w:rsidRPr="00F33061" w14:paraId="0AE7EE94" w14:textId="77777777" w:rsidTr="00A90EFC">
        <w:trPr>
          <w:trHeight w:val="600"/>
        </w:trPr>
        <w:tc>
          <w:tcPr>
            <w:tcW w:w="817" w:type="dxa"/>
            <w:noWrap/>
            <w:hideMark/>
          </w:tcPr>
          <w:p w14:paraId="47BEB0A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798BB0A9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 xml:space="preserve">   из них: личные подсобные хозяйства населения (ЛПХ), имеющие скот, птицу, лошадей и </w:t>
            </w:r>
            <w:proofErr w:type="spellStart"/>
            <w:r w:rsidRPr="00F33061">
              <w:rPr>
                <w:sz w:val="20"/>
                <w:szCs w:val="20"/>
              </w:rPr>
              <w:t>др</w:t>
            </w:r>
            <w:proofErr w:type="gramStart"/>
            <w:r w:rsidRPr="00F33061">
              <w:rPr>
                <w:sz w:val="20"/>
                <w:szCs w:val="20"/>
              </w:rPr>
              <w:t>.с</w:t>
            </w:r>
            <w:proofErr w:type="gramEnd"/>
            <w:r w:rsidRPr="00F33061">
              <w:rPr>
                <w:sz w:val="20"/>
                <w:szCs w:val="20"/>
              </w:rPr>
              <w:t>ельскохозяйственных</w:t>
            </w:r>
            <w:proofErr w:type="spellEnd"/>
            <w:r w:rsidRPr="00F33061">
              <w:rPr>
                <w:sz w:val="20"/>
                <w:szCs w:val="20"/>
              </w:rPr>
              <w:t xml:space="preserve">  животных</w:t>
            </w:r>
          </w:p>
        </w:tc>
        <w:tc>
          <w:tcPr>
            <w:tcW w:w="904" w:type="dxa"/>
            <w:gridSpan w:val="2"/>
            <w:noWrap/>
            <w:hideMark/>
          </w:tcPr>
          <w:p w14:paraId="7F0533D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noWrap/>
            <w:hideMark/>
          </w:tcPr>
          <w:p w14:paraId="05A3717E" w14:textId="7918992D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14:paraId="6A4597E8" w14:textId="1EF20C3A" w:rsidR="000A72C5" w:rsidRPr="0040641B" w:rsidRDefault="000A72C5" w:rsidP="000A72C5">
            <w:pPr>
              <w:jc w:val="center"/>
              <w:rPr>
                <w:sz w:val="20"/>
                <w:szCs w:val="20"/>
              </w:rPr>
            </w:pPr>
            <w:r w:rsidRPr="0040641B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14:paraId="0AE194C6" w14:textId="415B53E2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noWrap/>
            <w:hideMark/>
          </w:tcPr>
          <w:p w14:paraId="0B151C3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43E82ADE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noWrap/>
            <w:hideMark/>
          </w:tcPr>
          <w:p w14:paraId="3CC16C0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noWrap/>
            <w:hideMark/>
          </w:tcPr>
          <w:p w14:paraId="635A192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noWrap/>
            <w:hideMark/>
          </w:tcPr>
          <w:p w14:paraId="12844B2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noWrap/>
            <w:hideMark/>
          </w:tcPr>
          <w:p w14:paraId="7845054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20</w:t>
            </w:r>
          </w:p>
        </w:tc>
      </w:tr>
      <w:tr w:rsidR="000A72C5" w:rsidRPr="00F33061" w14:paraId="2879B4A9" w14:textId="77777777" w:rsidTr="00A90EFC">
        <w:trPr>
          <w:trHeight w:val="300"/>
        </w:trPr>
        <w:tc>
          <w:tcPr>
            <w:tcW w:w="817" w:type="dxa"/>
            <w:noWrap/>
            <w:hideMark/>
          </w:tcPr>
          <w:p w14:paraId="7EB8546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11.2.</w:t>
            </w:r>
          </w:p>
        </w:tc>
        <w:tc>
          <w:tcPr>
            <w:tcW w:w="3187" w:type="dxa"/>
            <w:hideMark/>
          </w:tcPr>
          <w:p w14:paraId="008A7C1D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 xml:space="preserve">Площадь сельскохозяйственных угодий </w:t>
            </w:r>
          </w:p>
        </w:tc>
        <w:tc>
          <w:tcPr>
            <w:tcW w:w="904" w:type="dxa"/>
            <w:gridSpan w:val="2"/>
            <w:noWrap/>
            <w:hideMark/>
          </w:tcPr>
          <w:p w14:paraId="5BC81AB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га</w:t>
            </w:r>
          </w:p>
        </w:tc>
        <w:tc>
          <w:tcPr>
            <w:tcW w:w="1012" w:type="dxa"/>
            <w:noWrap/>
            <w:hideMark/>
          </w:tcPr>
          <w:p w14:paraId="26B5781C" w14:textId="43935C4C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</w:tcPr>
          <w:p w14:paraId="1ACD8DC3" w14:textId="46CBC92A" w:rsidR="000A72C5" w:rsidRPr="0040641B" w:rsidRDefault="000A72C5" w:rsidP="000A72C5">
            <w:pPr>
              <w:jc w:val="center"/>
              <w:rPr>
                <w:sz w:val="20"/>
                <w:szCs w:val="20"/>
              </w:rPr>
            </w:pPr>
            <w:r w:rsidRPr="0040641B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14:paraId="5AC41F2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noWrap/>
            <w:hideMark/>
          </w:tcPr>
          <w:p w14:paraId="30ECB0B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noWrap/>
            <w:hideMark/>
          </w:tcPr>
          <w:p w14:paraId="0343BB7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noWrap/>
            <w:hideMark/>
          </w:tcPr>
          <w:p w14:paraId="587A8D8E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noWrap/>
            <w:hideMark/>
          </w:tcPr>
          <w:p w14:paraId="7095609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noWrap/>
            <w:hideMark/>
          </w:tcPr>
          <w:p w14:paraId="2DA6A5A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noWrap/>
            <w:hideMark/>
          </w:tcPr>
          <w:p w14:paraId="6D2E68D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39</w:t>
            </w:r>
          </w:p>
        </w:tc>
      </w:tr>
      <w:tr w:rsidR="000A72C5" w:rsidRPr="00F33061" w14:paraId="70DF568A" w14:textId="77777777" w:rsidTr="00A90EFC">
        <w:trPr>
          <w:trHeight w:val="300"/>
        </w:trPr>
        <w:tc>
          <w:tcPr>
            <w:tcW w:w="817" w:type="dxa"/>
            <w:noWrap/>
            <w:hideMark/>
          </w:tcPr>
          <w:p w14:paraId="6014911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11.3.</w:t>
            </w:r>
          </w:p>
        </w:tc>
        <w:tc>
          <w:tcPr>
            <w:tcW w:w="3187" w:type="dxa"/>
            <w:hideMark/>
          </w:tcPr>
          <w:p w14:paraId="100EBCBB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Поголовье скота</w:t>
            </w:r>
          </w:p>
        </w:tc>
        <w:tc>
          <w:tcPr>
            <w:tcW w:w="904" w:type="dxa"/>
            <w:gridSpan w:val="2"/>
            <w:hideMark/>
          </w:tcPr>
          <w:p w14:paraId="206B0D3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голов</w:t>
            </w:r>
          </w:p>
        </w:tc>
        <w:tc>
          <w:tcPr>
            <w:tcW w:w="1012" w:type="dxa"/>
            <w:noWrap/>
            <w:hideMark/>
          </w:tcPr>
          <w:p w14:paraId="45E6515E" w14:textId="0A31CB99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</w:tcPr>
          <w:p w14:paraId="2FCC55F2" w14:textId="1A2299B5" w:rsidR="000A72C5" w:rsidRPr="0040641B" w:rsidRDefault="000A72C5" w:rsidP="000A72C5">
            <w:pPr>
              <w:jc w:val="center"/>
              <w:rPr>
                <w:sz w:val="20"/>
                <w:szCs w:val="20"/>
              </w:rPr>
            </w:pPr>
            <w:r w:rsidRPr="0040641B">
              <w:rPr>
                <w:sz w:val="20"/>
                <w:szCs w:val="20"/>
              </w:rPr>
              <w:t>158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14:paraId="4D09F3BD" w14:textId="60A0F39D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134" w:type="dxa"/>
            <w:noWrap/>
            <w:hideMark/>
          </w:tcPr>
          <w:p w14:paraId="11D876C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123</w:t>
            </w:r>
          </w:p>
        </w:tc>
        <w:tc>
          <w:tcPr>
            <w:tcW w:w="1134" w:type="dxa"/>
            <w:noWrap/>
            <w:hideMark/>
          </w:tcPr>
          <w:p w14:paraId="3852417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169</w:t>
            </w:r>
          </w:p>
        </w:tc>
        <w:tc>
          <w:tcPr>
            <w:tcW w:w="1134" w:type="dxa"/>
            <w:noWrap/>
            <w:hideMark/>
          </w:tcPr>
          <w:p w14:paraId="46A6EF9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161</w:t>
            </w:r>
          </w:p>
        </w:tc>
        <w:tc>
          <w:tcPr>
            <w:tcW w:w="1134" w:type="dxa"/>
            <w:noWrap/>
            <w:hideMark/>
          </w:tcPr>
          <w:p w14:paraId="0D41460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195</w:t>
            </w:r>
          </w:p>
        </w:tc>
        <w:tc>
          <w:tcPr>
            <w:tcW w:w="1134" w:type="dxa"/>
            <w:noWrap/>
            <w:hideMark/>
          </w:tcPr>
          <w:p w14:paraId="1C281E7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185</w:t>
            </w:r>
          </w:p>
        </w:tc>
        <w:tc>
          <w:tcPr>
            <w:tcW w:w="1134" w:type="dxa"/>
            <w:noWrap/>
            <w:hideMark/>
          </w:tcPr>
          <w:p w14:paraId="4A24626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217</w:t>
            </w:r>
          </w:p>
        </w:tc>
      </w:tr>
      <w:tr w:rsidR="000A72C5" w:rsidRPr="00F33061" w14:paraId="0AEED23C" w14:textId="77777777" w:rsidTr="00A90EFC">
        <w:trPr>
          <w:trHeight w:val="300"/>
        </w:trPr>
        <w:tc>
          <w:tcPr>
            <w:tcW w:w="817" w:type="dxa"/>
            <w:noWrap/>
            <w:hideMark/>
          </w:tcPr>
          <w:p w14:paraId="4307DF8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2016E708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Поголовье коров</w:t>
            </w:r>
          </w:p>
        </w:tc>
        <w:tc>
          <w:tcPr>
            <w:tcW w:w="904" w:type="dxa"/>
            <w:gridSpan w:val="2"/>
            <w:hideMark/>
          </w:tcPr>
          <w:p w14:paraId="29A9DF1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голов</w:t>
            </w:r>
          </w:p>
        </w:tc>
        <w:tc>
          <w:tcPr>
            <w:tcW w:w="1012" w:type="dxa"/>
            <w:noWrap/>
            <w:hideMark/>
          </w:tcPr>
          <w:p w14:paraId="74E0769B" w14:textId="7B8FFD97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14:paraId="6232FECF" w14:textId="12F11DA9" w:rsidR="000A72C5" w:rsidRPr="0040641B" w:rsidRDefault="000A72C5" w:rsidP="000A72C5">
            <w:pPr>
              <w:jc w:val="center"/>
              <w:rPr>
                <w:sz w:val="20"/>
                <w:szCs w:val="20"/>
              </w:rPr>
            </w:pPr>
            <w:r w:rsidRPr="0040641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14:paraId="5966379F" w14:textId="6D3B8648" w:rsidR="000A72C5" w:rsidRPr="00F33061" w:rsidRDefault="0051328A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4170A23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90C989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347771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37B0356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7DFC680E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730EC8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</w:tr>
      <w:tr w:rsidR="000A72C5" w:rsidRPr="00F33061" w14:paraId="4EFC05E6" w14:textId="77777777" w:rsidTr="00A90EFC">
        <w:trPr>
          <w:trHeight w:val="300"/>
        </w:trPr>
        <w:tc>
          <w:tcPr>
            <w:tcW w:w="817" w:type="dxa"/>
            <w:noWrap/>
            <w:hideMark/>
          </w:tcPr>
          <w:p w14:paraId="0703FD7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3F1EDA5A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Поголовье овец и коз</w:t>
            </w:r>
          </w:p>
        </w:tc>
        <w:tc>
          <w:tcPr>
            <w:tcW w:w="904" w:type="dxa"/>
            <w:gridSpan w:val="2"/>
            <w:hideMark/>
          </w:tcPr>
          <w:p w14:paraId="1DAB83A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голов</w:t>
            </w:r>
          </w:p>
        </w:tc>
        <w:tc>
          <w:tcPr>
            <w:tcW w:w="1012" w:type="dxa"/>
            <w:noWrap/>
            <w:hideMark/>
          </w:tcPr>
          <w:p w14:paraId="57E6E9D9" w14:textId="54672283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14:paraId="50A6028C" w14:textId="0538E7AF" w:rsidR="000A72C5" w:rsidRPr="0040641B" w:rsidRDefault="000A72C5" w:rsidP="000A72C5">
            <w:pPr>
              <w:jc w:val="center"/>
              <w:rPr>
                <w:sz w:val="20"/>
                <w:szCs w:val="20"/>
              </w:rPr>
            </w:pPr>
            <w:r w:rsidRPr="0040641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14:paraId="0BBC911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C17368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0194FAE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4B6AE39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EA9BFA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3129ED3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307D38E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4</w:t>
            </w:r>
          </w:p>
        </w:tc>
      </w:tr>
      <w:tr w:rsidR="000A72C5" w:rsidRPr="00F33061" w14:paraId="3AD8C172" w14:textId="77777777" w:rsidTr="00A90EFC">
        <w:trPr>
          <w:trHeight w:val="300"/>
        </w:trPr>
        <w:tc>
          <w:tcPr>
            <w:tcW w:w="817" w:type="dxa"/>
            <w:noWrap/>
            <w:hideMark/>
          </w:tcPr>
          <w:p w14:paraId="357B338E" w14:textId="254165A8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527590BF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 xml:space="preserve">Поголовье свиней </w:t>
            </w:r>
          </w:p>
        </w:tc>
        <w:tc>
          <w:tcPr>
            <w:tcW w:w="904" w:type="dxa"/>
            <w:gridSpan w:val="2"/>
            <w:noWrap/>
            <w:hideMark/>
          </w:tcPr>
          <w:p w14:paraId="033ED82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голов</w:t>
            </w:r>
          </w:p>
        </w:tc>
        <w:tc>
          <w:tcPr>
            <w:tcW w:w="1012" w:type="dxa"/>
            <w:noWrap/>
            <w:hideMark/>
          </w:tcPr>
          <w:p w14:paraId="1CF68E02" w14:textId="0DEF5DC4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14:paraId="39B2ADA8" w14:textId="731CDB0B" w:rsidR="000A72C5" w:rsidRPr="0040641B" w:rsidRDefault="000A72C5" w:rsidP="000A72C5">
            <w:pPr>
              <w:jc w:val="center"/>
              <w:rPr>
                <w:sz w:val="20"/>
                <w:szCs w:val="20"/>
              </w:rPr>
            </w:pPr>
            <w:r w:rsidRPr="0040641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14:paraId="16BCE917" w14:textId="6BA96DFF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6846CFC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7F9DD68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653B5BE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3141473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3055FFD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6E43D1E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</w:tr>
      <w:tr w:rsidR="000A72C5" w:rsidRPr="00F33061" w14:paraId="294E1D39" w14:textId="77777777" w:rsidTr="00A90EFC">
        <w:trPr>
          <w:trHeight w:val="300"/>
        </w:trPr>
        <w:tc>
          <w:tcPr>
            <w:tcW w:w="817" w:type="dxa"/>
            <w:noWrap/>
            <w:hideMark/>
          </w:tcPr>
          <w:p w14:paraId="2881F82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1D1A8DF2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Птица всех видов и возрастов</w:t>
            </w:r>
          </w:p>
        </w:tc>
        <w:tc>
          <w:tcPr>
            <w:tcW w:w="904" w:type="dxa"/>
            <w:gridSpan w:val="2"/>
            <w:noWrap/>
            <w:hideMark/>
          </w:tcPr>
          <w:p w14:paraId="1EC44E3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голов</w:t>
            </w:r>
          </w:p>
        </w:tc>
        <w:tc>
          <w:tcPr>
            <w:tcW w:w="1012" w:type="dxa"/>
            <w:noWrap/>
            <w:hideMark/>
          </w:tcPr>
          <w:p w14:paraId="6BF94A87" w14:textId="46E7AF06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  <w:shd w:val="clear" w:color="auto" w:fill="auto"/>
            <w:noWrap/>
          </w:tcPr>
          <w:p w14:paraId="55ACFFDF" w14:textId="350C3739" w:rsidR="000A72C5" w:rsidRPr="0040641B" w:rsidRDefault="000A72C5" w:rsidP="000A72C5">
            <w:pPr>
              <w:jc w:val="center"/>
              <w:rPr>
                <w:sz w:val="20"/>
                <w:szCs w:val="20"/>
              </w:rPr>
            </w:pPr>
            <w:r w:rsidRPr="0040641B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14:paraId="68E0FE54" w14:textId="090EA764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noWrap/>
            <w:hideMark/>
          </w:tcPr>
          <w:p w14:paraId="1A89C11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  <w:noWrap/>
            <w:hideMark/>
          </w:tcPr>
          <w:p w14:paraId="31C0A03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noWrap/>
            <w:hideMark/>
          </w:tcPr>
          <w:p w14:paraId="45D00FB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noWrap/>
            <w:hideMark/>
          </w:tcPr>
          <w:p w14:paraId="59F6B05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noWrap/>
            <w:hideMark/>
          </w:tcPr>
          <w:p w14:paraId="67D919C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noWrap/>
            <w:hideMark/>
          </w:tcPr>
          <w:p w14:paraId="0EBDFAE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170</w:t>
            </w:r>
          </w:p>
        </w:tc>
      </w:tr>
      <w:tr w:rsidR="000A72C5" w:rsidRPr="00F33061" w14:paraId="24EDE624" w14:textId="77777777" w:rsidTr="00A90EFC">
        <w:trPr>
          <w:trHeight w:val="300"/>
        </w:trPr>
        <w:tc>
          <w:tcPr>
            <w:tcW w:w="817" w:type="dxa"/>
            <w:noWrap/>
            <w:hideMark/>
          </w:tcPr>
          <w:p w14:paraId="34C3CFE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570A98BE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Поголовье лошадей</w:t>
            </w:r>
          </w:p>
        </w:tc>
        <w:tc>
          <w:tcPr>
            <w:tcW w:w="904" w:type="dxa"/>
            <w:gridSpan w:val="2"/>
            <w:noWrap/>
            <w:hideMark/>
          </w:tcPr>
          <w:p w14:paraId="4C929F1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голов</w:t>
            </w:r>
          </w:p>
        </w:tc>
        <w:tc>
          <w:tcPr>
            <w:tcW w:w="1012" w:type="dxa"/>
            <w:noWrap/>
            <w:hideMark/>
          </w:tcPr>
          <w:p w14:paraId="2FEE2F0A" w14:textId="44CCBFC9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</w:tcPr>
          <w:p w14:paraId="5F8F6BDF" w14:textId="30AF53DC" w:rsidR="000A72C5" w:rsidRPr="0040641B" w:rsidRDefault="000A72C5" w:rsidP="000A72C5">
            <w:pPr>
              <w:jc w:val="center"/>
              <w:rPr>
                <w:sz w:val="20"/>
                <w:szCs w:val="20"/>
              </w:rPr>
            </w:pPr>
            <w:r w:rsidRPr="0040641B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14:paraId="1C2A30A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noWrap/>
            <w:hideMark/>
          </w:tcPr>
          <w:p w14:paraId="1999BDC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noWrap/>
            <w:hideMark/>
          </w:tcPr>
          <w:p w14:paraId="3A11605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noWrap/>
            <w:hideMark/>
          </w:tcPr>
          <w:p w14:paraId="47A9D18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noWrap/>
            <w:hideMark/>
          </w:tcPr>
          <w:p w14:paraId="58D825C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noWrap/>
            <w:hideMark/>
          </w:tcPr>
          <w:p w14:paraId="772DEED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noWrap/>
            <w:hideMark/>
          </w:tcPr>
          <w:p w14:paraId="383002F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26</w:t>
            </w:r>
          </w:p>
        </w:tc>
      </w:tr>
      <w:tr w:rsidR="000A72C5" w:rsidRPr="00F33061" w14:paraId="2E148C24" w14:textId="77777777" w:rsidTr="00A90EFC">
        <w:trPr>
          <w:trHeight w:val="300"/>
        </w:trPr>
        <w:tc>
          <w:tcPr>
            <w:tcW w:w="817" w:type="dxa"/>
            <w:noWrap/>
            <w:hideMark/>
          </w:tcPr>
          <w:p w14:paraId="55A2BFF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5FAADB6A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Оленей</w:t>
            </w:r>
          </w:p>
        </w:tc>
        <w:tc>
          <w:tcPr>
            <w:tcW w:w="904" w:type="dxa"/>
            <w:gridSpan w:val="2"/>
            <w:noWrap/>
            <w:hideMark/>
          </w:tcPr>
          <w:p w14:paraId="38B0614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голов</w:t>
            </w:r>
          </w:p>
        </w:tc>
        <w:tc>
          <w:tcPr>
            <w:tcW w:w="1012" w:type="dxa"/>
            <w:noWrap/>
            <w:hideMark/>
          </w:tcPr>
          <w:p w14:paraId="6191A11C" w14:textId="0C13996E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14:paraId="2ADE9CB8" w14:textId="5130E3B5" w:rsidR="000A72C5" w:rsidRPr="0040641B" w:rsidRDefault="000A72C5" w:rsidP="000A72C5">
            <w:pPr>
              <w:jc w:val="center"/>
              <w:rPr>
                <w:sz w:val="20"/>
                <w:szCs w:val="20"/>
              </w:rPr>
            </w:pPr>
            <w:r w:rsidRPr="0040641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14:paraId="392F07C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C49207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7C6FA5F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623FA13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3E17BD2D" w14:textId="4E84A5C3" w:rsidR="000A72C5" w:rsidRPr="00F33061" w:rsidRDefault="001373BA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2FC1422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2413FE6E" w14:textId="76E308A9" w:rsidR="000A72C5" w:rsidRPr="00F33061" w:rsidRDefault="00022FE8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A72C5" w:rsidRPr="00F33061" w14:paraId="4AC12911" w14:textId="77777777" w:rsidTr="00A90EFC">
        <w:trPr>
          <w:trHeight w:val="300"/>
        </w:trPr>
        <w:tc>
          <w:tcPr>
            <w:tcW w:w="817" w:type="dxa"/>
            <w:noWrap/>
            <w:hideMark/>
          </w:tcPr>
          <w:p w14:paraId="6551142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727FC6AE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Кроликов</w:t>
            </w:r>
          </w:p>
        </w:tc>
        <w:tc>
          <w:tcPr>
            <w:tcW w:w="904" w:type="dxa"/>
            <w:gridSpan w:val="2"/>
            <w:noWrap/>
            <w:hideMark/>
          </w:tcPr>
          <w:p w14:paraId="2AF5F43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голов</w:t>
            </w:r>
          </w:p>
        </w:tc>
        <w:tc>
          <w:tcPr>
            <w:tcW w:w="1012" w:type="dxa"/>
            <w:noWrap/>
            <w:hideMark/>
          </w:tcPr>
          <w:p w14:paraId="38A72804" w14:textId="649F47A2" w:rsidR="000A72C5" w:rsidRPr="000D4ACB" w:rsidRDefault="000A72C5" w:rsidP="000A72C5">
            <w:pPr>
              <w:jc w:val="center"/>
              <w:rPr>
                <w:sz w:val="20"/>
                <w:szCs w:val="20"/>
              </w:rPr>
            </w:pPr>
            <w:r w:rsidRPr="000D4AC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14:paraId="7FB6FE36" w14:textId="5B9C66DA" w:rsidR="000A72C5" w:rsidRPr="0040641B" w:rsidRDefault="000A72C5" w:rsidP="000A72C5">
            <w:pPr>
              <w:jc w:val="center"/>
              <w:rPr>
                <w:sz w:val="20"/>
                <w:szCs w:val="20"/>
              </w:rPr>
            </w:pPr>
            <w:r w:rsidRPr="0040641B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14:paraId="2A4358E0" w14:textId="6DB6EE69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hideMark/>
          </w:tcPr>
          <w:p w14:paraId="74B55B9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6C86D3D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0B79DD3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5D282F1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69A27FD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1A0EF45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10</w:t>
            </w:r>
          </w:p>
        </w:tc>
      </w:tr>
      <w:tr w:rsidR="000A72C5" w:rsidRPr="00F33061" w14:paraId="6CF4C919" w14:textId="77777777" w:rsidTr="00F33061">
        <w:trPr>
          <w:trHeight w:val="300"/>
        </w:trPr>
        <w:tc>
          <w:tcPr>
            <w:tcW w:w="14992" w:type="dxa"/>
            <w:gridSpan w:val="13"/>
            <w:noWrap/>
            <w:hideMark/>
          </w:tcPr>
          <w:p w14:paraId="5A9DA5F7" w14:textId="77777777" w:rsidR="000A72C5" w:rsidRPr="0040641B" w:rsidRDefault="000A72C5" w:rsidP="000A72C5">
            <w:pPr>
              <w:jc w:val="center"/>
              <w:rPr>
                <w:sz w:val="20"/>
                <w:szCs w:val="20"/>
              </w:rPr>
            </w:pPr>
            <w:r w:rsidRPr="0040641B">
              <w:rPr>
                <w:sz w:val="20"/>
                <w:szCs w:val="20"/>
              </w:rPr>
              <w:t>12. Охрана и организация общественного порядка</w:t>
            </w:r>
          </w:p>
        </w:tc>
      </w:tr>
      <w:tr w:rsidR="000A72C5" w:rsidRPr="00F33061" w14:paraId="2D4F545B" w14:textId="77777777" w:rsidTr="0095785F">
        <w:trPr>
          <w:trHeight w:val="300"/>
        </w:trPr>
        <w:tc>
          <w:tcPr>
            <w:tcW w:w="817" w:type="dxa"/>
            <w:noWrap/>
            <w:hideMark/>
          </w:tcPr>
          <w:p w14:paraId="05D3B22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12.1.</w:t>
            </w:r>
          </w:p>
        </w:tc>
        <w:tc>
          <w:tcPr>
            <w:tcW w:w="3187" w:type="dxa"/>
            <w:hideMark/>
          </w:tcPr>
          <w:p w14:paraId="25665591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 xml:space="preserve">Численность сотрудников отдела </w:t>
            </w:r>
            <w:r w:rsidRPr="00F33061">
              <w:rPr>
                <w:sz w:val="20"/>
                <w:szCs w:val="20"/>
              </w:rPr>
              <w:lastRenderedPageBreak/>
              <w:t>участковых уполномоченных полиции</w:t>
            </w:r>
          </w:p>
        </w:tc>
        <w:tc>
          <w:tcPr>
            <w:tcW w:w="904" w:type="dxa"/>
            <w:gridSpan w:val="2"/>
            <w:hideMark/>
          </w:tcPr>
          <w:p w14:paraId="61ED558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1012" w:type="dxa"/>
            <w:hideMark/>
          </w:tcPr>
          <w:p w14:paraId="68F6B1D8" w14:textId="124F9F8B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5B11A633" w14:textId="3C6F666F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4F21E09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61B220E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9A5172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1D76402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5C891F1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1379C0C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40E5072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</w:tr>
      <w:tr w:rsidR="000A72C5" w:rsidRPr="00F33061" w14:paraId="5BBD17BE" w14:textId="77777777" w:rsidTr="00A27FE2">
        <w:trPr>
          <w:trHeight w:val="300"/>
        </w:trPr>
        <w:tc>
          <w:tcPr>
            <w:tcW w:w="817" w:type="dxa"/>
            <w:noWrap/>
            <w:hideMark/>
          </w:tcPr>
          <w:p w14:paraId="5763F8F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lastRenderedPageBreak/>
              <w:t>12.2.</w:t>
            </w:r>
          </w:p>
        </w:tc>
        <w:tc>
          <w:tcPr>
            <w:tcW w:w="3187" w:type="dxa"/>
            <w:hideMark/>
          </w:tcPr>
          <w:p w14:paraId="315296F0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Число зарегистрированных преступлений</w:t>
            </w:r>
          </w:p>
        </w:tc>
        <w:tc>
          <w:tcPr>
            <w:tcW w:w="904" w:type="dxa"/>
            <w:gridSpan w:val="2"/>
            <w:hideMark/>
          </w:tcPr>
          <w:p w14:paraId="4875370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hideMark/>
          </w:tcPr>
          <w:p w14:paraId="53CDBA99" w14:textId="3C594CB9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14:paraId="167C675C" w14:textId="18B97436" w:rsidR="000A72C5" w:rsidRPr="00A27FE2" w:rsidRDefault="000A72C5" w:rsidP="000A72C5">
            <w:pPr>
              <w:jc w:val="center"/>
              <w:rPr>
                <w:sz w:val="20"/>
                <w:szCs w:val="20"/>
              </w:rPr>
            </w:pPr>
            <w:r w:rsidRPr="00A27FE2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noWrap/>
            <w:hideMark/>
          </w:tcPr>
          <w:p w14:paraId="3D95FDD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3E386E5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15EDA06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8303E8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4DDAAA9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8CF208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1D1F7AF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</w:tr>
      <w:tr w:rsidR="000A72C5" w:rsidRPr="00F33061" w14:paraId="65F42746" w14:textId="77777777" w:rsidTr="00F33061">
        <w:trPr>
          <w:trHeight w:val="300"/>
        </w:trPr>
        <w:tc>
          <w:tcPr>
            <w:tcW w:w="14992" w:type="dxa"/>
            <w:gridSpan w:val="13"/>
            <w:noWrap/>
            <w:hideMark/>
          </w:tcPr>
          <w:p w14:paraId="0044AED7" w14:textId="4B23F578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13. Обеспечение противо</w:t>
            </w:r>
            <w:r>
              <w:rPr>
                <w:sz w:val="20"/>
                <w:szCs w:val="20"/>
              </w:rPr>
              <w:t>по</w:t>
            </w:r>
            <w:r w:rsidRPr="00F33061">
              <w:rPr>
                <w:sz w:val="20"/>
                <w:szCs w:val="20"/>
              </w:rPr>
              <w:t>жарной безопасности</w:t>
            </w:r>
          </w:p>
        </w:tc>
      </w:tr>
      <w:tr w:rsidR="000A72C5" w:rsidRPr="00F33061" w14:paraId="4EAFD2B2" w14:textId="77777777" w:rsidTr="003048A0">
        <w:trPr>
          <w:trHeight w:val="300"/>
        </w:trPr>
        <w:tc>
          <w:tcPr>
            <w:tcW w:w="817" w:type="dxa"/>
            <w:noWrap/>
            <w:hideMark/>
          </w:tcPr>
          <w:p w14:paraId="629398F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13.1.</w:t>
            </w:r>
          </w:p>
        </w:tc>
        <w:tc>
          <w:tcPr>
            <w:tcW w:w="3187" w:type="dxa"/>
            <w:hideMark/>
          </w:tcPr>
          <w:p w14:paraId="536069F0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Количество отдельных пожарных частей</w:t>
            </w:r>
          </w:p>
        </w:tc>
        <w:tc>
          <w:tcPr>
            <w:tcW w:w="904" w:type="dxa"/>
            <w:gridSpan w:val="2"/>
            <w:hideMark/>
          </w:tcPr>
          <w:p w14:paraId="34CD021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hideMark/>
          </w:tcPr>
          <w:p w14:paraId="37D60765" w14:textId="5D55E312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</w:tcPr>
          <w:p w14:paraId="28E67BC5" w14:textId="1DAC04D3" w:rsidR="000A72C5" w:rsidRPr="00A03A8A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2D26F26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4A2D6DD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4BDAF16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296C97C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4608459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4662EC4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C0F36A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</w:tr>
      <w:tr w:rsidR="000A72C5" w:rsidRPr="00F33061" w14:paraId="4396521D" w14:textId="77777777" w:rsidTr="003048A0">
        <w:trPr>
          <w:trHeight w:val="300"/>
        </w:trPr>
        <w:tc>
          <w:tcPr>
            <w:tcW w:w="817" w:type="dxa"/>
            <w:noWrap/>
            <w:hideMark/>
          </w:tcPr>
          <w:p w14:paraId="4A32DB7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1C1963A8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Количество пожарных команд</w:t>
            </w:r>
          </w:p>
        </w:tc>
        <w:tc>
          <w:tcPr>
            <w:tcW w:w="904" w:type="dxa"/>
            <w:gridSpan w:val="2"/>
            <w:hideMark/>
          </w:tcPr>
          <w:p w14:paraId="1510E33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hideMark/>
          </w:tcPr>
          <w:p w14:paraId="43E8D3B9" w14:textId="504F86B7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</w:tcPr>
          <w:p w14:paraId="560F42E3" w14:textId="6B41D7E2" w:rsidR="000A72C5" w:rsidRPr="00A03A8A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2285E0C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50CCB6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56E3B5C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78C0CC0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1760591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664605A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2753595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</w:tr>
      <w:tr w:rsidR="000A72C5" w:rsidRPr="00F33061" w14:paraId="4A5BC63B" w14:textId="77777777" w:rsidTr="003048A0">
        <w:trPr>
          <w:trHeight w:val="300"/>
        </w:trPr>
        <w:tc>
          <w:tcPr>
            <w:tcW w:w="817" w:type="dxa"/>
            <w:noWrap/>
            <w:hideMark/>
          </w:tcPr>
          <w:p w14:paraId="78D90CA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39C6847C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 xml:space="preserve">Численность сотрудников по обеспечению пожарной </w:t>
            </w:r>
            <w:proofErr w:type="spellStart"/>
            <w:r w:rsidRPr="00F33061">
              <w:rPr>
                <w:sz w:val="20"/>
                <w:szCs w:val="20"/>
              </w:rPr>
              <w:t>безопастности</w:t>
            </w:r>
            <w:proofErr w:type="spellEnd"/>
          </w:p>
        </w:tc>
        <w:tc>
          <w:tcPr>
            <w:tcW w:w="904" w:type="dxa"/>
            <w:gridSpan w:val="2"/>
            <w:hideMark/>
          </w:tcPr>
          <w:p w14:paraId="0FD5569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человек</w:t>
            </w:r>
          </w:p>
        </w:tc>
        <w:tc>
          <w:tcPr>
            <w:tcW w:w="1012" w:type="dxa"/>
            <w:hideMark/>
          </w:tcPr>
          <w:p w14:paraId="0668055A" w14:textId="321DB838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</w:tcPr>
          <w:p w14:paraId="5FA1F209" w14:textId="5803F302" w:rsidR="000A72C5" w:rsidRPr="00A03A8A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62CF20C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3F29668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324E588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02A6071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366A8FA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3115465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18387E8E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6</w:t>
            </w:r>
          </w:p>
        </w:tc>
      </w:tr>
      <w:tr w:rsidR="000A72C5" w:rsidRPr="00F33061" w14:paraId="475E8124" w14:textId="77777777" w:rsidTr="003048A0">
        <w:trPr>
          <w:trHeight w:val="300"/>
        </w:trPr>
        <w:tc>
          <w:tcPr>
            <w:tcW w:w="817" w:type="dxa"/>
            <w:noWrap/>
            <w:hideMark/>
          </w:tcPr>
          <w:p w14:paraId="3DD0AB9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09527CE5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Количество специализированных транспортных средств</w:t>
            </w:r>
          </w:p>
        </w:tc>
        <w:tc>
          <w:tcPr>
            <w:tcW w:w="904" w:type="dxa"/>
            <w:gridSpan w:val="2"/>
            <w:hideMark/>
          </w:tcPr>
          <w:p w14:paraId="3C8E1EE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hideMark/>
          </w:tcPr>
          <w:p w14:paraId="33446939" w14:textId="2B049C8F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</w:tcPr>
          <w:p w14:paraId="6285795C" w14:textId="2A8E81F3" w:rsidR="000A72C5" w:rsidRPr="00A03A8A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358DAD7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17448F6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3C3E9F8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497B364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16DEA7D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76D9158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011CC28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</w:tr>
      <w:tr w:rsidR="000A72C5" w:rsidRPr="00F33061" w14:paraId="7B6CE2C1" w14:textId="77777777" w:rsidTr="003048A0">
        <w:trPr>
          <w:trHeight w:val="300"/>
        </w:trPr>
        <w:tc>
          <w:tcPr>
            <w:tcW w:w="817" w:type="dxa"/>
            <w:noWrap/>
            <w:hideMark/>
          </w:tcPr>
          <w:p w14:paraId="0F8D175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13.2.</w:t>
            </w:r>
          </w:p>
        </w:tc>
        <w:tc>
          <w:tcPr>
            <w:tcW w:w="3187" w:type="dxa"/>
            <w:hideMark/>
          </w:tcPr>
          <w:p w14:paraId="32C58B66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Количество пожаров (официально зарегистрированных)</w:t>
            </w:r>
          </w:p>
        </w:tc>
        <w:tc>
          <w:tcPr>
            <w:tcW w:w="904" w:type="dxa"/>
            <w:gridSpan w:val="2"/>
            <w:hideMark/>
          </w:tcPr>
          <w:p w14:paraId="5F81884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hideMark/>
          </w:tcPr>
          <w:p w14:paraId="07558C19" w14:textId="1C07FFAF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</w:tcPr>
          <w:p w14:paraId="77EC4411" w14:textId="381C022C" w:rsidR="000A72C5" w:rsidRPr="00A03A8A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3DFC27BA" w14:textId="62662D33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D8CE576" w14:textId="04E0D81F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14BA00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7D4632C8" w14:textId="40CFC18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09171C9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6AFAE88" w14:textId="7D402E95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CC778A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</w:tr>
      <w:tr w:rsidR="000A72C5" w:rsidRPr="00F33061" w14:paraId="369BFB03" w14:textId="77777777" w:rsidTr="003048A0">
        <w:trPr>
          <w:trHeight w:val="300"/>
        </w:trPr>
        <w:tc>
          <w:tcPr>
            <w:tcW w:w="817" w:type="dxa"/>
            <w:noWrap/>
            <w:hideMark/>
          </w:tcPr>
          <w:p w14:paraId="1B43ED8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17FBADE8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Число погибших на пожаре</w:t>
            </w:r>
          </w:p>
        </w:tc>
        <w:tc>
          <w:tcPr>
            <w:tcW w:w="904" w:type="dxa"/>
            <w:gridSpan w:val="2"/>
            <w:hideMark/>
          </w:tcPr>
          <w:p w14:paraId="2D4B65A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человек</w:t>
            </w:r>
          </w:p>
        </w:tc>
        <w:tc>
          <w:tcPr>
            <w:tcW w:w="1012" w:type="dxa"/>
            <w:hideMark/>
          </w:tcPr>
          <w:p w14:paraId="4087F011" w14:textId="69781991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</w:tcPr>
          <w:p w14:paraId="3A1196B1" w14:textId="258C22FC" w:rsidR="000A72C5" w:rsidRPr="00A03A8A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4FCEC7F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4ADA030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28B31B8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7A32F64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01F20DE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53CB01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43CABE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</w:tr>
      <w:tr w:rsidR="000A72C5" w:rsidRPr="00F33061" w14:paraId="76912BA9" w14:textId="77777777" w:rsidTr="003048A0">
        <w:trPr>
          <w:trHeight w:val="300"/>
        </w:trPr>
        <w:tc>
          <w:tcPr>
            <w:tcW w:w="817" w:type="dxa"/>
            <w:noWrap/>
            <w:hideMark/>
          </w:tcPr>
          <w:p w14:paraId="18F9751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350E96E7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Число  пострадавших на пожаре</w:t>
            </w:r>
          </w:p>
        </w:tc>
        <w:tc>
          <w:tcPr>
            <w:tcW w:w="904" w:type="dxa"/>
            <w:gridSpan w:val="2"/>
            <w:hideMark/>
          </w:tcPr>
          <w:p w14:paraId="0BBFECB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человек</w:t>
            </w:r>
          </w:p>
        </w:tc>
        <w:tc>
          <w:tcPr>
            <w:tcW w:w="1012" w:type="dxa"/>
            <w:hideMark/>
          </w:tcPr>
          <w:p w14:paraId="5CE814CC" w14:textId="3B126B7C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</w:tcPr>
          <w:p w14:paraId="4E72AF6C" w14:textId="0C26DE97" w:rsidR="000A72C5" w:rsidRPr="00A03A8A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20C0AFD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B27346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4A1351E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623AD58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061D78A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33A965E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04B6DEE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</w:tr>
      <w:tr w:rsidR="000A72C5" w:rsidRPr="00F33061" w14:paraId="64BB19EA" w14:textId="77777777" w:rsidTr="003048A0">
        <w:trPr>
          <w:trHeight w:val="300"/>
        </w:trPr>
        <w:tc>
          <w:tcPr>
            <w:tcW w:w="817" w:type="dxa"/>
            <w:noWrap/>
            <w:hideMark/>
          </w:tcPr>
          <w:p w14:paraId="3A44EF0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13.3.</w:t>
            </w:r>
          </w:p>
        </w:tc>
        <w:tc>
          <w:tcPr>
            <w:tcW w:w="3187" w:type="dxa"/>
            <w:noWrap/>
            <w:hideMark/>
          </w:tcPr>
          <w:p w14:paraId="0191AF8A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Количество  пожарных водоемов</w:t>
            </w:r>
          </w:p>
        </w:tc>
        <w:tc>
          <w:tcPr>
            <w:tcW w:w="904" w:type="dxa"/>
            <w:gridSpan w:val="2"/>
            <w:hideMark/>
          </w:tcPr>
          <w:p w14:paraId="4D08011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hideMark/>
          </w:tcPr>
          <w:p w14:paraId="471FE0BF" w14:textId="6FE7092F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</w:tcPr>
          <w:p w14:paraId="2CFDE691" w14:textId="4A35ED71" w:rsidR="000A72C5" w:rsidRPr="00A03A8A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238300B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3BF8DF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16B58DD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4E0EBCB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266B2D0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8ABFA6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8B2217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10</w:t>
            </w:r>
          </w:p>
        </w:tc>
      </w:tr>
      <w:tr w:rsidR="000A72C5" w:rsidRPr="00F33061" w14:paraId="66992265" w14:textId="77777777" w:rsidTr="003048A0">
        <w:trPr>
          <w:trHeight w:val="300"/>
        </w:trPr>
        <w:tc>
          <w:tcPr>
            <w:tcW w:w="817" w:type="dxa"/>
            <w:noWrap/>
            <w:hideMark/>
          </w:tcPr>
          <w:p w14:paraId="78DE02B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781A3496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Количество пожарных гидрантов</w:t>
            </w:r>
          </w:p>
        </w:tc>
        <w:tc>
          <w:tcPr>
            <w:tcW w:w="904" w:type="dxa"/>
            <w:gridSpan w:val="2"/>
            <w:noWrap/>
            <w:hideMark/>
          </w:tcPr>
          <w:p w14:paraId="20605B1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noWrap/>
            <w:hideMark/>
          </w:tcPr>
          <w:p w14:paraId="2B93AA9F" w14:textId="10518270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</w:tcPr>
          <w:p w14:paraId="5B0555C0" w14:textId="11E2F6CC" w:rsidR="000A72C5" w:rsidRPr="00A03A8A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76B7853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797F2A8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E8EA3A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6129233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023813B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3C5982E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0FF20C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</w:tr>
      <w:tr w:rsidR="000A72C5" w:rsidRPr="00F33061" w14:paraId="7C2C3F2C" w14:textId="77777777" w:rsidTr="003048A0">
        <w:trPr>
          <w:trHeight w:val="600"/>
        </w:trPr>
        <w:tc>
          <w:tcPr>
            <w:tcW w:w="817" w:type="dxa"/>
            <w:noWrap/>
            <w:hideMark/>
          </w:tcPr>
          <w:p w14:paraId="1BC96E0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19900879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Количество оборудованных подъездов для забора воды из естественных источников (река, озеро, колодец, открытый пруд)</w:t>
            </w:r>
          </w:p>
        </w:tc>
        <w:tc>
          <w:tcPr>
            <w:tcW w:w="904" w:type="dxa"/>
            <w:gridSpan w:val="2"/>
            <w:noWrap/>
            <w:hideMark/>
          </w:tcPr>
          <w:p w14:paraId="45A1C75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noWrap/>
            <w:hideMark/>
          </w:tcPr>
          <w:p w14:paraId="6A688BEC" w14:textId="539133BE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</w:tcPr>
          <w:p w14:paraId="47CCD598" w14:textId="4B22B56B" w:rsidR="000A72C5" w:rsidRPr="00A03A8A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82B018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44E6AC0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6062586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37E6CC7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2C3F225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D160C8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21EC2AA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</w:tr>
      <w:tr w:rsidR="000A72C5" w:rsidRPr="00F33061" w14:paraId="0239A6AD" w14:textId="77777777" w:rsidTr="00F33061">
        <w:trPr>
          <w:trHeight w:val="300"/>
        </w:trPr>
        <w:tc>
          <w:tcPr>
            <w:tcW w:w="14992" w:type="dxa"/>
            <w:gridSpan w:val="13"/>
            <w:noWrap/>
            <w:hideMark/>
          </w:tcPr>
          <w:p w14:paraId="48806F4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14. Развитие отрасли социальной сферы</w:t>
            </w:r>
          </w:p>
        </w:tc>
      </w:tr>
      <w:tr w:rsidR="000A72C5" w:rsidRPr="00F33061" w14:paraId="0A94119D" w14:textId="77777777" w:rsidTr="000D4ACB">
        <w:trPr>
          <w:trHeight w:val="300"/>
        </w:trPr>
        <w:tc>
          <w:tcPr>
            <w:tcW w:w="817" w:type="dxa"/>
            <w:noWrap/>
            <w:hideMark/>
          </w:tcPr>
          <w:p w14:paraId="78BBF0F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 xml:space="preserve">14.1. </w:t>
            </w:r>
          </w:p>
        </w:tc>
        <w:tc>
          <w:tcPr>
            <w:tcW w:w="3187" w:type="dxa"/>
            <w:noWrap/>
            <w:hideMark/>
          </w:tcPr>
          <w:p w14:paraId="5D17534C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Культура</w:t>
            </w:r>
          </w:p>
        </w:tc>
        <w:tc>
          <w:tcPr>
            <w:tcW w:w="904" w:type="dxa"/>
            <w:gridSpan w:val="2"/>
            <w:noWrap/>
            <w:hideMark/>
          </w:tcPr>
          <w:p w14:paraId="62E3843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012" w:type="dxa"/>
            <w:noWrap/>
            <w:hideMark/>
          </w:tcPr>
          <w:p w14:paraId="4D542A9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0F3B3C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045DFD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3A84A0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A2D37C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3C288F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90D4F3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EA5930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106526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</w:tr>
      <w:tr w:rsidR="000A72C5" w:rsidRPr="00F33061" w14:paraId="170BAA3D" w14:textId="77777777" w:rsidTr="003048A0">
        <w:trPr>
          <w:trHeight w:val="300"/>
        </w:trPr>
        <w:tc>
          <w:tcPr>
            <w:tcW w:w="817" w:type="dxa"/>
            <w:noWrap/>
            <w:hideMark/>
          </w:tcPr>
          <w:p w14:paraId="6D745F7E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24804C1A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Общедоступные библиотеки</w:t>
            </w:r>
          </w:p>
        </w:tc>
        <w:tc>
          <w:tcPr>
            <w:tcW w:w="904" w:type="dxa"/>
            <w:gridSpan w:val="2"/>
            <w:noWrap/>
            <w:hideMark/>
          </w:tcPr>
          <w:p w14:paraId="68F4478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noWrap/>
            <w:hideMark/>
          </w:tcPr>
          <w:p w14:paraId="7E67F354" w14:textId="10853E24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</w:tcPr>
          <w:p w14:paraId="74EEEB0D" w14:textId="0D96A463" w:rsidR="000A72C5" w:rsidRPr="00A03A8A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CBC569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3051FAD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54105E0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12F4D3B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556A054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5F58E4F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705564D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</w:tr>
      <w:tr w:rsidR="000A72C5" w:rsidRPr="00F33061" w14:paraId="7DA16BA7" w14:textId="77777777" w:rsidTr="003048A0">
        <w:trPr>
          <w:trHeight w:val="600"/>
        </w:trPr>
        <w:tc>
          <w:tcPr>
            <w:tcW w:w="817" w:type="dxa"/>
            <w:noWrap/>
            <w:hideMark/>
          </w:tcPr>
          <w:p w14:paraId="358E96F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3A41588B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Занимаемая площадь библиотек с учетом структурных подразделений (филиалов)</w:t>
            </w:r>
          </w:p>
        </w:tc>
        <w:tc>
          <w:tcPr>
            <w:tcW w:w="904" w:type="dxa"/>
            <w:gridSpan w:val="2"/>
            <w:noWrap/>
            <w:hideMark/>
          </w:tcPr>
          <w:p w14:paraId="77EEA0C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кв. м</w:t>
            </w:r>
          </w:p>
        </w:tc>
        <w:tc>
          <w:tcPr>
            <w:tcW w:w="1012" w:type="dxa"/>
            <w:noWrap/>
            <w:hideMark/>
          </w:tcPr>
          <w:p w14:paraId="189B4C7D" w14:textId="3CB09C57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>127,7</w:t>
            </w:r>
          </w:p>
        </w:tc>
        <w:tc>
          <w:tcPr>
            <w:tcW w:w="1134" w:type="dxa"/>
            <w:noWrap/>
          </w:tcPr>
          <w:p w14:paraId="18D2087E" w14:textId="672D2D9F" w:rsidR="000A72C5" w:rsidRPr="00A03A8A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</w:tc>
        <w:tc>
          <w:tcPr>
            <w:tcW w:w="1134" w:type="dxa"/>
            <w:noWrap/>
            <w:hideMark/>
          </w:tcPr>
          <w:p w14:paraId="4C9C7C4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127,7</w:t>
            </w:r>
          </w:p>
        </w:tc>
        <w:tc>
          <w:tcPr>
            <w:tcW w:w="1134" w:type="dxa"/>
            <w:noWrap/>
            <w:hideMark/>
          </w:tcPr>
          <w:p w14:paraId="2A58739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127,7</w:t>
            </w:r>
          </w:p>
        </w:tc>
        <w:tc>
          <w:tcPr>
            <w:tcW w:w="1134" w:type="dxa"/>
            <w:noWrap/>
            <w:hideMark/>
          </w:tcPr>
          <w:p w14:paraId="1E57C38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127,7</w:t>
            </w:r>
          </w:p>
        </w:tc>
        <w:tc>
          <w:tcPr>
            <w:tcW w:w="1134" w:type="dxa"/>
            <w:noWrap/>
            <w:hideMark/>
          </w:tcPr>
          <w:p w14:paraId="27F59B3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127,7</w:t>
            </w:r>
          </w:p>
        </w:tc>
        <w:tc>
          <w:tcPr>
            <w:tcW w:w="1134" w:type="dxa"/>
            <w:noWrap/>
            <w:hideMark/>
          </w:tcPr>
          <w:p w14:paraId="1450602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127,7</w:t>
            </w:r>
          </w:p>
        </w:tc>
        <w:tc>
          <w:tcPr>
            <w:tcW w:w="1134" w:type="dxa"/>
            <w:noWrap/>
            <w:hideMark/>
          </w:tcPr>
          <w:p w14:paraId="6A85837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127,7</w:t>
            </w:r>
          </w:p>
        </w:tc>
        <w:tc>
          <w:tcPr>
            <w:tcW w:w="1134" w:type="dxa"/>
            <w:noWrap/>
            <w:hideMark/>
          </w:tcPr>
          <w:p w14:paraId="1F11817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127,7</w:t>
            </w:r>
          </w:p>
        </w:tc>
      </w:tr>
      <w:tr w:rsidR="000A72C5" w:rsidRPr="00F33061" w14:paraId="0C1CDDEB" w14:textId="77777777" w:rsidTr="003048A0">
        <w:trPr>
          <w:trHeight w:val="300"/>
        </w:trPr>
        <w:tc>
          <w:tcPr>
            <w:tcW w:w="817" w:type="dxa"/>
            <w:noWrap/>
            <w:hideMark/>
          </w:tcPr>
          <w:p w14:paraId="34ABDE4E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407C1ABF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Дома культуры</w:t>
            </w:r>
          </w:p>
        </w:tc>
        <w:tc>
          <w:tcPr>
            <w:tcW w:w="904" w:type="dxa"/>
            <w:gridSpan w:val="2"/>
            <w:noWrap/>
            <w:hideMark/>
          </w:tcPr>
          <w:p w14:paraId="741AE50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noWrap/>
            <w:hideMark/>
          </w:tcPr>
          <w:p w14:paraId="46D04C7A" w14:textId="38F6DB1F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</w:tcPr>
          <w:p w14:paraId="4012BA90" w14:textId="4B3C2DCA" w:rsidR="000A72C5" w:rsidRPr="00A03A8A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298C02C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7B53454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4496F0A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6D9BAB7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80D917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B91E2D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76B8017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</w:tr>
      <w:tr w:rsidR="000A72C5" w:rsidRPr="00F33061" w14:paraId="0389884A" w14:textId="77777777" w:rsidTr="00A27A04">
        <w:trPr>
          <w:trHeight w:val="300"/>
        </w:trPr>
        <w:tc>
          <w:tcPr>
            <w:tcW w:w="817" w:type="dxa"/>
            <w:noWrap/>
            <w:hideMark/>
          </w:tcPr>
          <w:p w14:paraId="4A7A2FF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4C8E643A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занимаемая площадь</w:t>
            </w:r>
          </w:p>
        </w:tc>
        <w:tc>
          <w:tcPr>
            <w:tcW w:w="904" w:type="dxa"/>
            <w:gridSpan w:val="2"/>
            <w:noWrap/>
            <w:hideMark/>
          </w:tcPr>
          <w:p w14:paraId="0DA7F4F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кв. м</w:t>
            </w:r>
          </w:p>
        </w:tc>
        <w:tc>
          <w:tcPr>
            <w:tcW w:w="1012" w:type="dxa"/>
            <w:noWrap/>
            <w:hideMark/>
          </w:tcPr>
          <w:p w14:paraId="7F6C7C4B" w14:textId="66E69734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>654,7</w:t>
            </w:r>
          </w:p>
        </w:tc>
        <w:tc>
          <w:tcPr>
            <w:tcW w:w="1134" w:type="dxa"/>
            <w:shd w:val="clear" w:color="auto" w:fill="auto"/>
            <w:noWrap/>
          </w:tcPr>
          <w:p w14:paraId="7FE932AB" w14:textId="70B581CB" w:rsidR="000A72C5" w:rsidRPr="00A27A04" w:rsidRDefault="000A72C5" w:rsidP="000A72C5">
            <w:pPr>
              <w:jc w:val="center"/>
              <w:rPr>
                <w:sz w:val="20"/>
                <w:szCs w:val="20"/>
              </w:rPr>
            </w:pPr>
            <w:r w:rsidRPr="00A27A04">
              <w:rPr>
                <w:sz w:val="20"/>
                <w:szCs w:val="20"/>
              </w:rPr>
              <w:t>654,7</w:t>
            </w:r>
          </w:p>
        </w:tc>
        <w:tc>
          <w:tcPr>
            <w:tcW w:w="1134" w:type="dxa"/>
            <w:noWrap/>
            <w:hideMark/>
          </w:tcPr>
          <w:p w14:paraId="3049B9D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654,7</w:t>
            </w:r>
          </w:p>
        </w:tc>
        <w:tc>
          <w:tcPr>
            <w:tcW w:w="1134" w:type="dxa"/>
            <w:noWrap/>
            <w:hideMark/>
          </w:tcPr>
          <w:p w14:paraId="176B405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654,7</w:t>
            </w:r>
          </w:p>
        </w:tc>
        <w:tc>
          <w:tcPr>
            <w:tcW w:w="1134" w:type="dxa"/>
            <w:noWrap/>
            <w:hideMark/>
          </w:tcPr>
          <w:p w14:paraId="08908EF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654,7</w:t>
            </w:r>
          </w:p>
        </w:tc>
        <w:tc>
          <w:tcPr>
            <w:tcW w:w="1134" w:type="dxa"/>
            <w:noWrap/>
            <w:hideMark/>
          </w:tcPr>
          <w:p w14:paraId="2CC9848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654,7</w:t>
            </w:r>
          </w:p>
        </w:tc>
        <w:tc>
          <w:tcPr>
            <w:tcW w:w="1134" w:type="dxa"/>
            <w:noWrap/>
            <w:hideMark/>
          </w:tcPr>
          <w:p w14:paraId="49ED1C7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654,7</w:t>
            </w:r>
          </w:p>
        </w:tc>
        <w:tc>
          <w:tcPr>
            <w:tcW w:w="1134" w:type="dxa"/>
            <w:noWrap/>
            <w:hideMark/>
          </w:tcPr>
          <w:p w14:paraId="286A8FC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654,7</w:t>
            </w:r>
          </w:p>
        </w:tc>
        <w:tc>
          <w:tcPr>
            <w:tcW w:w="1134" w:type="dxa"/>
            <w:noWrap/>
            <w:hideMark/>
          </w:tcPr>
          <w:p w14:paraId="1B1B5B4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654,7</w:t>
            </w:r>
          </w:p>
        </w:tc>
      </w:tr>
      <w:tr w:rsidR="000A72C5" w:rsidRPr="00F33061" w14:paraId="12A672C4" w14:textId="77777777" w:rsidTr="003048A0">
        <w:trPr>
          <w:trHeight w:val="300"/>
        </w:trPr>
        <w:tc>
          <w:tcPr>
            <w:tcW w:w="817" w:type="dxa"/>
            <w:noWrap/>
            <w:hideMark/>
          </w:tcPr>
          <w:p w14:paraId="4E3E3C06" w14:textId="39CA423B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44919469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мощность (по проекту)</w:t>
            </w:r>
          </w:p>
        </w:tc>
        <w:tc>
          <w:tcPr>
            <w:tcW w:w="904" w:type="dxa"/>
            <w:gridSpan w:val="2"/>
            <w:noWrap/>
            <w:hideMark/>
          </w:tcPr>
          <w:p w14:paraId="1FF75F0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мест</w:t>
            </w:r>
          </w:p>
        </w:tc>
        <w:tc>
          <w:tcPr>
            <w:tcW w:w="1012" w:type="dxa"/>
            <w:noWrap/>
            <w:hideMark/>
          </w:tcPr>
          <w:p w14:paraId="7004818D" w14:textId="35A4624B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</w:tcPr>
          <w:p w14:paraId="77EAF668" w14:textId="7195C29A" w:rsidR="000A72C5" w:rsidRPr="00A03A8A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0BFBDB1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5811873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337DB5E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78B8461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5065E52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7013F7B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4913AB7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200</w:t>
            </w:r>
          </w:p>
        </w:tc>
      </w:tr>
      <w:tr w:rsidR="000A72C5" w:rsidRPr="00F33061" w14:paraId="742F5830" w14:textId="77777777" w:rsidTr="003048A0">
        <w:trPr>
          <w:trHeight w:val="300"/>
        </w:trPr>
        <w:tc>
          <w:tcPr>
            <w:tcW w:w="817" w:type="dxa"/>
            <w:noWrap/>
            <w:hideMark/>
          </w:tcPr>
          <w:p w14:paraId="168D7DF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 xml:space="preserve">14.2.  </w:t>
            </w:r>
          </w:p>
        </w:tc>
        <w:tc>
          <w:tcPr>
            <w:tcW w:w="3187" w:type="dxa"/>
            <w:noWrap/>
            <w:hideMark/>
          </w:tcPr>
          <w:p w14:paraId="4D25CEAF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04" w:type="dxa"/>
            <w:gridSpan w:val="2"/>
            <w:noWrap/>
            <w:hideMark/>
          </w:tcPr>
          <w:p w14:paraId="3E76EFA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012" w:type="dxa"/>
            <w:noWrap/>
            <w:hideMark/>
          </w:tcPr>
          <w:p w14:paraId="73D3EE71" w14:textId="1D74B860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noWrap/>
          </w:tcPr>
          <w:p w14:paraId="246F6807" w14:textId="568C0B15" w:rsidR="000A72C5" w:rsidRPr="00A03A8A" w:rsidRDefault="000A72C5" w:rsidP="000A7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60F69B8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FB857D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E0F956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6E2407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0D0F99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C03EB3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D62D91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</w:tr>
      <w:tr w:rsidR="000A72C5" w:rsidRPr="00F33061" w14:paraId="532D691D" w14:textId="77777777" w:rsidTr="003048A0">
        <w:trPr>
          <w:trHeight w:val="300"/>
        </w:trPr>
        <w:tc>
          <w:tcPr>
            <w:tcW w:w="817" w:type="dxa"/>
            <w:noWrap/>
            <w:hideMark/>
          </w:tcPr>
          <w:p w14:paraId="57572DE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468922E1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Спортивные сооружения (всех форм собственности) - всего</w:t>
            </w:r>
          </w:p>
        </w:tc>
        <w:tc>
          <w:tcPr>
            <w:tcW w:w="904" w:type="dxa"/>
            <w:gridSpan w:val="2"/>
            <w:noWrap/>
            <w:hideMark/>
          </w:tcPr>
          <w:p w14:paraId="160BE66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noWrap/>
            <w:hideMark/>
          </w:tcPr>
          <w:p w14:paraId="6193075C" w14:textId="0FD9AB8A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</w:tcPr>
          <w:p w14:paraId="608E3D9F" w14:textId="195786A8" w:rsidR="000A72C5" w:rsidRPr="00A03A8A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4BDED78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3EFE221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366DB47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29B17F0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196390D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1BB8DC7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1DEE1F2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</w:t>
            </w:r>
          </w:p>
        </w:tc>
      </w:tr>
      <w:tr w:rsidR="000A72C5" w:rsidRPr="00F33061" w14:paraId="4B32AEE4" w14:textId="77777777" w:rsidTr="00A27FE2">
        <w:trPr>
          <w:trHeight w:val="300"/>
        </w:trPr>
        <w:tc>
          <w:tcPr>
            <w:tcW w:w="817" w:type="dxa"/>
            <w:noWrap/>
            <w:hideMark/>
          </w:tcPr>
          <w:p w14:paraId="102670D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187" w:type="dxa"/>
            <w:hideMark/>
          </w:tcPr>
          <w:p w14:paraId="2DC42394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Единовременная пропускная способность - всего</w:t>
            </w:r>
          </w:p>
        </w:tc>
        <w:tc>
          <w:tcPr>
            <w:tcW w:w="904" w:type="dxa"/>
            <w:gridSpan w:val="2"/>
            <w:noWrap/>
            <w:hideMark/>
          </w:tcPr>
          <w:p w14:paraId="5895AA1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человек</w:t>
            </w:r>
          </w:p>
        </w:tc>
        <w:tc>
          <w:tcPr>
            <w:tcW w:w="1012" w:type="dxa"/>
            <w:noWrap/>
            <w:hideMark/>
          </w:tcPr>
          <w:p w14:paraId="00AA756B" w14:textId="06B3CD17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  <w:noWrap/>
          </w:tcPr>
          <w:p w14:paraId="26674D89" w14:textId="4DD5A67C" w:rsidR="000A72C5" w:rsidRPr="00A27FE2" w:rsidRDefault="000A72C5" w:rsidP="000A72C5">
            <w:pPr>
              <w:jc w:val="center"/>
              <w:rPr>
                <w:sz w:val="20"/>
                <w:szCs w:val="20"/>
              </w:rPr>
            </w:pPr>
            <w:r w:rsidRPr="00A27FE2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noWrap/>
            <w:hideMark/>
          </w:tcPr>
          <w:p w14:paraId="6416351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noWrap/>
            <w:hideMark/>
          </w:tcPr>
          <w:p w14:paraId="42FED0A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noWrap/>
            <w:hideMark/>
          </w:tcPr>
          <w:p w14:paraId="4496DE5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noWrap/>
            <w:hideMark/>
          </w:tcPr>
          <w:p w14:paraId="6ADBD93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noWrap/>
            <w:hideMark/>
          </w:tcPr>
          <w:p w14:paraId="0F28DC4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noWrap/>
            <w:hideMark/>
          </w:tcPr>
          <w:p w14:paraId="2D96C28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noWrap/>
            <w:hideMark/>
          </w:tcPr>
          <w:p w14:paraId="0BB21DE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55</w:t>
            </w:r>
          </w:p>
        </w:tc>
      </w:tr>
      <w:tr w:rsidR="000A72C5" w:rsidRPr="00F33061" w14:paraId="286059A8" w14:textId="77777777" w:rsidTr="003048A0">
        <w:trPr>
          <w:trHeight w:val="600"/>
        </w:trPr>
        <w:tc>
          <w:tcPr>
            <w:tcW w:w="817" w:type="dxa"/>
            <w:noWrap/>
            <w:hideMark/>
          </w:tcPr>
          <w:p w14:paraId="726C379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3C9DA919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Плоскостные спортивные сооружения с учетом школьных спортивных площадок</w:t>
            </w:r>
          </w:p>
        </w:tc>
        <w:tc>
          <w:tcPr>
            <w:tcW w:w="904" w:type="dxa"/>
            <w:gridSpan w:val="2"/>
            <w:noWrap/>
            <w:hideMark/>
          </w:tcPr>
          <w:p w14:paraId="076CE6B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noWrap/>
            <w:hideMark/>
          </w:tcPr>
          <w:p w14:paraId="77DB007F" w14:textId="38C8A14C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</w:tcPr>
          <w:p w14:paraId="27AEED11" w14:textId="1EE7FD6B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7CC9726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5737A3D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C95BD6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678F349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7BE246F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32C9936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7A2995A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</w:t>
            </w:r>
          </w:p>
        </w:tc>
      </w:tr>
      <w:tr w:rsidR="000A72C5" w:rsidRPr="00F33061" w14:paraId="674036C5" w14:textId="77777777" w:rsidTr="003048A0">
        <w:trPr>
          <w:trHeight w:val="300"/>
        </w:trPr>
        <w:tc>
          <w:tcPr>
            <w:tcW w:w="817" w:type="dxa"/>
            <w:noWrap/>
            <w:hideMark/>
          </w:tcPr>
          <w:p w14:paraId="135C37E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53D989C2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единовременная пропускная способность</w:t>
            </w:r>
          </w:p>
        </w:tc>
        <w:tc>
          <w:tcPr>
            <w:tcW w:w="904" w:type="dxa"/>
            <w:gridSpan w:val="2"/>
            <w:noWrap/>
            <w:hideMark/>
          </w:tcPr>
          <w:p w14:paraId="5B86C67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человек</w:t>
            </w:r>
          </w:p>
        </w:tc>
        <w:tc>
          <w:tcPr>
            <w:tcW w:w="1012" w:type="dxa"/>
            <w:noWrap/>
            <w:hideMark/>
          </w:tcPr>
          <w:p w14:paraId="5C77DDA0" w14:textId="183B751F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</w:tcPr>
          <w:p w14:paraId="7D7E37A3" w14:textId="44F1C45E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6E29535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hideMark/>
          </w:tcPr>
          <w:p w14:paraId="426FE6E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hideMark/>
          </w:tcPr>
          <w:p w14:paraId="59F94CA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hideMark/>
          </w:tcPr>
          <w:p w14:paraId="4BFFB49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hideMark/>
          </w:tcPr>
          <w:p w14:paraId="2BBF9E4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hideMark/>
          </w:tcPr>
          <w:p w14:paraId="7127138E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hideMark/>
          </w:tcPr>
          <w:p w14:paraId="032616A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20</w:t>
            </w:r>
          </w:p>
        </w:tc>
      </w:tr>
      <w:tr w:rsidR="000A72C5" w:rsidRPr="00F33061" w14:paraId="2C645747" w14:textId="77777777" w:rsidTr="003048A0">
        <w:trPr>
          <w:trHeight w:val="300"/>
        </w:trPr>
        <w:tc>
          <w:tcPr>
            <w:tcW w:w="817" w:type="dxa"/>
            <w:noWrap/>
            <w:hideMark/>
          </w:tcPr>
          <w:p w14:paraId="25821A8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0B419527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Спортивные залы (вкл. кадетскую школу)</w:t>
            </w:r>
          </w:p>
        </w:tc>
        <w:tc>
          <w:tcPr>
            <w:tcW w:w="904" w:type="dxa"/>
            <w:gridSpan w:val="2"/>
            <w:noWrap/>
            <w:hideMark/>
          </w:tcPr>
          <w:p w14:paraId="6E03AB4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noWrap/>
            <w:hideMark/>
          </w:tcPr>
          <w:p w14:paraId="1DCF49F2" w14:textId="3E47DB76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</w:tcPr>
          <w:p w14:paraId="34547965" w14:textId="0A0723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27C1DF2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539B7FC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F81417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6CB8719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7AEA195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1DA67D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32CE38C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</w:tr>
      <w:tr w:rsidR="000A72C5" w:rsidRPr="00F33061" w14:paraId="4A87EFBC" w14:textId="77777777" w:rsidTr="003048A0">
        <w:trPr>
          <w:trHeight w:val="300"/>
        </w:trPr>
        <w:tc>
          <w:tcPr>
            <w:tcW w:w="817" w:type="dxa"/>
            <w:noWrap/>
            <w:hideMark/>
          </w:tcPr>
          <w:p w14:paraId="2074FF6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43761C1B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единовременная пропускная способность</w:t>
            </w:r>
          </w:p>
        </w:tc>
        <w:tc>
          <w:tcPr>
            <w:tcW w:w="904" w:type="dxa"/>
            <w:gridSpan w:val="2"/>
            <w:noWrap/>
            <w:hideMark/>
          </w:tcPr>
          <w:p w14:paraId="252118E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человек</w:t>
            </w:r>
          </w:p>
        </w:tc>
        <w:tc>
          <w:tcPr>
            <w:tcW w:w="1012" w:type="dxa"/>
            <w:noWrap/>
            <w:hideMark/>
          </w:tcPr>
          <w:p w14:paraId="01C5B270" w14:textId="4A214681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noWrap/>
          </w:tcPr>
          <w:p w14:paraId="185B159B" w14:textId="4EE8537D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noWrap/>
            <w:hideMark/>
          </w:tcPr>
          <w:p w14:paraId="7958A78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hideMark/>
          </w:tcPr>
          <w:p w14:paraId="591F330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hideMark/>
          </w:tcPr>
          <w:p w14:paraId="1CF505F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hideMark/>
          </w:tcPr>
          <w:p w14:paraId="7EF34CB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hideMark/>
          </w:tcPr>
          <w:p w14:paraId="56D3F7B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hideMark/>
          </w:tcPr>
          <w:p w14:paraId="1CD296C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hideMark/>
          </w:tcPr>
          <w:p w14:paraId="55EEF05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25</w:t>
            </w:r>
          </w:p>
        </w:tc>
      </w:tr>
      <w:tr w:rsidR="000A72C5" w:rsidRPr="00F33061" w14:paraId="173BC4B4" w14:textId="77777777" w:rsidTr="003048A0">
        <w:trPr>
          <w:trHeight w:val="300"/>
        </w:trPr>
        <w:tc>
          <w:tcPr>
            <w:tcW w:w="817" w:type="dxa"/>
            <w:noWrap/>
            <w:hideMark/>
          </w:tcPr>
          <w:p w14:paraId="5C04D1DE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3FF411EE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Другие спортивные сооружения  (включая боксерские залы)</w:t>
            </w:r>
          </w:p>
        </w:tc>
        <w:tc>
          <w:tcPr>
            <w:tcW w:w="904" w:type="dxa"/>
            <w:gridSpan w:val="2"/>
            <w:noWrap/>
            <w:hideMark/>
          </w:tcPr>
          <w:p w14:paraId="1160C0F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noWrap/>
            <w:hideMark/>
          </w:tcPr>
          <w:p w14:paraId="47D76D9E" w14:textId="1CD6649C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</w:tcPr>
          <w:p w14:paraId="2E950E7B" w14:textId="41D7B249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2759547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290ADDA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20E744B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6344C90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60E1A8A6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4C0FD99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171B8EA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</w:tr>
      <w:tr w:rsidR="000A72C5" w:rsidRPr="00F33061" w14:paraId="781C87E1" w14:textId="77777777" w:rsidTr="00A27FE2">
        <w:trPr>
          <w:trHeight w:val="300"/>
        </w:trPr>
        <w:tc>
          <w:tcPr>
            <w:tcW w:w="817" w:type="dxa"/>
            <w:noWrap/>
            <w:hideMark/>
          </w:tcPr>
          <w:p w14:paraId="6AF5FDC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7A160466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единовременная пропускная способность</w:t>
            </w:r>
          </w:p>
        </w:tc>
        <w:tc>
          <w:tcPr>
            <w:tcW w:w="904" w:type="dxa"/>
            <w:gridSpan w:val="2"/>
            <w:noWrap/>
            <w:hideMark/>
          </w:tcPr>
          <w:p w14:paraId="39B3AAF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человек</w:t>
            </w:r>
          </w:p>
        </w:tc>
        <w:tc>
          <w:tcPr>
            <w:tcW w:w="1012" w:type="dxa"/>
            <w:noWrap/>
            <w:hideMark/>
          </w:tcPr>
          <w:p w14:paraId="3CB2FE48" w14:textId="598AD445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14:paraId="1394BBD6" w14:textId="77777777" w:rsidR="000A72C5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14:paraId="39D1D23E" w14:textId="3F935E48" w:rsidR="000A72C5" w:rsidRPr="00A27FE2" w:rsidRDefault="000A72C5" w:rsidP="000A7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417B764E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387669C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31C3B54E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3C0F40E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303A00B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3C3B213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4374EFB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10</w:t>
            </w:r>
          </w:p>
        </w:tc>
      </w:tr>
      <w:tr w:rsidR="000A72C5" w:rsidRPr="00F33061" w14:paraId="03205767" w14:textId="77777777" w:rsidTr="003048A0">
        <w:trPr>
          <w:trHeight w:val="300"/>
        </w:trPr>
        <w:tc>
          <w:tcPr>
            <w:tcW w:w="817" w:type="dxa"/>
            <w:noWrap/>
            <w:hideMark/>
          </w:tcPr>
          <w:p w14:paraId="7995CB7B" w14:textId="4BF6C5C0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14.3.</w:t>
            </w:r>
          </w:p>
        </w:tc>
        <w:tc>
          <w:tcPr>
            <w:tcW w:w="3187" w:type="dxa"/>
            <w:noWrap/>
            <w:hideMark/>
          </w:tcPr>
          <w:p w14:paraId="02AC1A8F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Образование</w:t>
            </w:r>
          </w:p>
        </w:tc>
        <w:tc>
          <w:tcPr>
            <w:tcW w:w="904" w:type="dxa"/>
            <w:gridSpan w:val="2"/>
            <w:noWrap/>
            <w:hideMark/>
          </w:tcPr>
          <w:p w14:paraId="1F83909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012" w:type="dxa"/>
            <w:noWrap/>
            <w:hideMark/>
          </w:tcPr>
          <w:p w14:paraId="154E5330" w14:textId="5DEFA68D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noWrap/>
          </w:tcPr>
          <w:p w14:paraId="78DA259C" w14:textId="0F50EC1F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63E1D55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9C18A2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0DE9C9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72A283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754C9B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ACC9E7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6E7512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</w:tr>
      <w:tr w:rsidR="000A72C5" w:rsidRPr="00F33061" w14:paraId="65DBAEB1" w14:textId="77777777" w:rsidTr="003048A0">
        <w:trPr>
          <w:trHeight w:val="300"/>
        </w:trPr>
        <w:tc>
          <w:tcPr>
            <w:tcW w:w="817" w:type="dxa"/>
            <w:noWrap/>
            <w:hideMark/>
          </w:tcPr>
          <w:p w14:paraId="0AC5B9E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5E7A72B8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Число дневных общеобразовательных учреждений</w:t>
            </w:r>
          </w:p>
        </w:tc>
        <w:tc>
          <w:tcPr>
            <w:tcW w:w="904" w:type="dxa"/>
            <w:gridSpan w:val="2"/>
            <w:noWrap/>
            <w:hideMark/>
          </w:tcPr>
          <w:p w14:paraId="1A8FE17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noWrap/>
            <w:hideMark/>
          </w:tcPr>
          <w:p w14:paraId="1CC95A9D" w14:textId="0F68828D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</w:tcPr>
          <w:p w14:paraId="73A5FE57" w14:textId="375D97AB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421B507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2CEB68B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5E1CC26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105B547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1AC4520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788B35C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F9BC4DB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</w:tr>
      <w:tr w:rsidR="000A72C5" w:rsidRPr="00F33061" w14:paraId="3F2CD262" w14:textId="77777777" w:rsidTr="003048A0">
        <w:trPr>
          <w:trHeight w:val="300"/>
        </w:trPr>
        <w:tc>
          <w:tcPr>
            <w:tcW w:w="817" w:type="dxa"/>
            <w:noWrap/>
            <w:hideMark/>
          </w:tcPr>
          <w:p w14:paraId="37C9B1C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4FB66507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Мощность (ученических мест по проектной мощности)</w:t>
            </w:r>
          </w:p>
        </w:tc>
        <w:tc>
          <w:tcPr>
            <w:tcW w:w="904" w:type="dxa"/>
            <w:gridSpan w:val="2"/>
            <w:noWrap/>
            <w:hideMark/>
          </w:tcPr>
          <w:p w14:paraId="234EA4C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мест</w:t>
            </w:r>
          </w:p>
        </w:tc>
        <w:tc>
          <w:tcPr>
            <w:tcW w:w="1012" w:type="dxa"/>
            <w:noWrap/>
            <w:hideMark/>
          </w:tcPr>
          <w:p w14:paraId="1B14E520" w14:textId="5ECBA289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134" w:type="dxa"/>
            <w:noWrap/>
          </w:tcPr>
          <w:p w14:paraId="0BA6CD40" w14:textId="1C903DE2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134" w:type="dxa"/>
            <w:noWrap/>
            <w:hideMark/>
          </w:tcPr>
          <w:p w14:paraId="191CD4D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192</w:t>
            </w:r>
          </w:p>
        </w:tc>
        <w:tc>
          <w:tcPr>
            <w:tcW w:w="1134" w:type="dxa"/>
            <w:noWrap/>
            <w:hideMark/>
          </w:tcPr>
          <w:p w14:paraId="021CEAC3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192</w:t>
            </w:r>
          </w:p>
        </w:tc>
        <w:tc>
          <w:tcPr>
            <w:tcW w:w="1134" w:type="dxa"/>
            <w:noWrap/>
            <w:hideMark/>
          </w:tcPr>
          <w:p w14:paraId="2A66DAF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192</w:t>
            </w:r>
          </w:p>
        </w:tc>
        <w:tc>
          <w:tcPr>
            <w:tcW w:w="1134" w:type="dxa"/>
            <w:noWrap/>
            <w:hideMark/>
          </w:tcPr>
          <w:p w14:paraId="46EBCC7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192</w:t>
            </w:r>
          </w:p>
        </w:tc>
        <w:tc>
          <w:tcPr>
            <w:tcW w:w="1134" w:type="dxa"/>
            <w:noWrap/>
            <w:hideMark/>
          </w:tcPr>
          <w:p w14:paraId="5F0FD6A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192</w:t>
            </w:r>
          </w:p>
        </w:tc>
        <w:tc>
          <w:tcPr>
            <w:tcW w:w="1134" w:type="dxa"/>
            <w:noWrap/>
            <w:hideMark/>
          </w:tcPr>
          <w:p w14:paraId="7DABCF2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192</w:t>
            </w:r>
          </w:p>
        </w:tc>
        <w:tc>
          <w:tcPr>
            <w:tcW w:w="1134" w:type="dxa"/>
            <w:noWrap/>
            <w:hideMark/>
          </w:tcPr>
          <w:p w14:paraId="4337650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192</w:t>
            </w:r>
          </w:p>
        </w:tc>
      </w:tr>
      <w:tr w:rsidR="000A72C5" w:rsidRPr="00F33061" w14:paraId="3B756388" w14:textId="77777777" w:rsidTr="0095785F">
        <w:trPr>
          <w:trHeight w:val="300"/>
        </w:trPr>
        <w:tc>
          <w:tcPr>
            <w:tcW w:w="817" w:type="dxa"/>
            <w:noWrap/>
            <w:hideMark/>
          </w:tcPr>
          <w:p w14:paraId="358FBC9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6642AF2A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Дошкольные общеобразовательные учреждения - всего</w:t>
            </w:r>
          </w:p>
        </w:tc>
        <w:tc>
          <w:tcPr>
            <w:tcW w:w="904" w:type="dxa"/>
            <w:gridSpan w:val="2"/>
            <w:noWrap/>
            <w:hideMark/>
          </w:tcPr>
          <w:p w14:paraId="2746D4F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единиц</w:t>
            </w:r>
          </w:p>
        </w:tc>
        <w:tc>
          <w:tcPr>
            <w:tcW w:w="1012" w:type="dxa"/>
            <w:noWrap/>
            <w:hideMark/>
          </w:tcPr>
          <w:p w14:paraId="636416F6" w14:textId="794D6EE6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11D1CD69" w14:textId="06B6D646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38C1FA2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4A68F2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4CF5F22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22814E2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55A00DD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78403C4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535693E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</w:t>
            </w:r>
          </w:p>
        </w:tc>
      </w:tr>
      <w:tr w:rsidR="000A72C5" w:rsidRPr="00F33061" w14:paraId="2187F8E0" w14:textId="77777777" w:rsidTr="003048A0">
        <w:trPr>
          <w:trHeight w:val="300"/>
        </w:trPr>
        <w:tc>
          <w:tcPr>
            <w:tcW w:w="817" w:type="dxa"/>
            <w:noWrap/>
            <w:hideMark/>
          </w:tcPr>
          <w:p w14:paraId="217824FC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192FA374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площадь</w:t>
            </w:r>
          </w:p>
        </w:tc>
        <w:tc>
          <w:tcPr>
            <w:tcW w:w="904" w:type="dxa"/>
            <w:gridSpan w:val="2"/>
            <w:noWrap/>
            <w:hideMark/>
          </w:tcPr>
          <w:p w14:paraId="539E4CB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кв. м</w:t>
            </w:r>
          </w:p>
        </w:tc>
        <w:tc>
          <w:tcPr>
            <w:tcW w:w="1012" w:type="dxa"/>
            <w:noWrap/>
            <w:hideMark/>
          </w:tcPr>
          <w:p w14:paraId="7AF0FAF0" w14:textId="0169B959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 w:rsidRPr="003048A0">
              <w:rPr>
                <w:sz w:val="20"/>
                <w:szCs w:val="20"/>
              </w:rPr>
              <w:t>355</w:t>
            </w:r>
          </w:p>
        </w:tc>
        <w:tc>
          <w:tcPr>
            <w:tcW w:w="1134" w:type="dxa"/>
            <w:noWrap/>
          </w:tcPr>
          <w:p w14:paraId="09D7C4D3" w14:textId="56B379B2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1134" w:type="dxa"/>
            <w:noWrap/>
            <w:hideMark/>
          </w:tcPr>
          <w:p w14:paraId="35A67AE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355</w:t>
            </w:r>
          </w:p>
        </w:tc>
        <w:tc>
          <w:tcPr>
            <w:tcW w:w="1134" w:type="dxa"/>
            <w:noWrap/>
            <w:hideMark/>
          </w:tcPr>
          <w:p w14:paraId="4EC5450F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355</w:t>
            </w:r>
          </w:p>
        </w:tc>
        <w:tc>
          <w:tcPr>
            <w:tcW w:w="1134" w:type="dxa"/>
            <w:noWrap/>
            <w:hideMark/>
          </w:tcPr>
          <w:p w14:paraId="00F72E30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355</w:t>
            </w:r>
          </w:p>
        </w:tc>
        <w:tc>
          <w:tcPr>
            <w:tcW w:w="1134" w:type="dxa"/>
            <w:noWrap/>
            <w:hideMark/>
          </w:tcPr>
          <w:p w14:paraId="25B3A3D5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355</w:t>
            </w:r>
          </w:p>
        </w:tc>
        <w:tc>
          <w:tcPr>
            <w:tcW w:w="1134" w:type="dxa"/>
            <w:noWrap/>
            <w:hideMark/>
          </w:tcPr>
          <w:p w14:paraId="77A0E54A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355</w:t>
            </w:r>
          </w:p>
        </w:tc>
        <w:tc>
          <w:tcPr>
            <w:tcW w:w="1134" w:type="dxa"/>
            <w:noWrap/>
            <w:hideMark/>
          </w:tcPr>
          <w:p w14:paraId="72893517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355</w:t>
            </w:r>
          </w:p>
        </w:tc>
        <w:tc>
          <w:tcPr>
            <w:tcW w:w="1134" w:type="dxa"/>
            <w:noWrap/>
            <w:hideMark/>
          </w:tcPr>
          <w:p w14:paraId="14C6967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355</w:t>
            </w:r>
          </w:p>
        </w:tc>
      </w:tr>
      <w:tr w:rsidR="000A72C5" w:rsidRPr="00F33061" w14:paraId="5FBDCA63" w14:textId="77777777" w:rsidTr="003048A0">
        <w:trPr>
          <w:trHeight w:val="600"/>
        </w:trPr>
        <w:tc>
          <w:tcPr>
            <w:tcW w:w="817" w:type="dxa"/>
            <w:noWrap/>
            <w:hideMark/>
          </w:tcPr>
          <w:p w14:paraId="78637D71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 </w:t>
            </w:r>
          </w:p>
        </w:tc>
        <w:tc>
          <w:tcPr>
            <w:tcW w:w="3187" w:type="dxa"/>
            <w:hideMark/>
          </w:tcPr>
          <w:p w14:paraId="1BD0509D" w14:textId="77777777" w:rsidR="000A72C5" w:rsidRPr="00F33061" w:rsidRDefault="000A72C5" w:rsidP="000A72C5">
            <w:pPr>
              <w:jc w:val="both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Численность детей, посещающих дошкольные образовательные учреждения</w:t>
            </w:r>
          </w:p>
        </w:tc>
        <w:tc>
          <w:tcPr>
            <w:tcW w:w="904" w:type="dxa"/>
            <w:gridSpan w:val="2"/>
            <w:noWrap/>
            <w:hideMark/>
          </w:tcPr>
          <w:p w14:paraId="21B1548E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человек</w:t>
            </w:r>
          </w:p>
        </w:tc>
        <w:tc>
          <w:tcPr>
            <w:tcW w:w="1012" w:type="dxa"/>
            <w:noWrap/>
            <w:hideMark/>
          </w:tcPr>
          <w:p w14:paraId="2B0583EF" w14:textId="2BF536F4" w:rsidR="000A72C5" w:rsidRPr="003048A0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</w:tcPr>
          <w:p w14:paraId="0DA33215" w14:textId="3E5095F4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48C50354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491D9418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0EC729C0" w14:textId="23484DF0" w:rsidR="000A72C5" w:rsidRPr="00F33061" w:rsidRDefault="004154ED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099953BD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5A2E3AD9" w14:textId="06F8053D" w:rsidR="000A72C5" w:rsidRPr="00F33061" w:rsidRDefault="00814690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3A9471B9" w14:textId="77777777" w:rsidR="000A72C5" w:rsidRPr="00F33061" w:rsidRDefault="000A72C5" w:rsidP="000A72C5">
            <w:pPr>
              <w:jc w:val="center"/>
              <w:rPr>
                <w:sz w:val="20"/>
                <w:szCs w:val="20"/>
              </w:rPr>
            </w:pPr>
            <w:r w:rsidRPr="00F33061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noWrap/>
            <w:hideMark/>
          </w:tcPr>
          <w:p w14:paraId="6BDB8658" w14:textId="17BB62B7" w:rsidR="000A72C5" w:rsidRPr="00F33061" w:rsidRDefault="00814690" w:rsidP="000A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</w:tbl>
    <w:p w14:paraId="384E0014" w14:textId="77777777" w:rsidR="008771CE" w:rsidRDefault="008771CE" w:rsidP="009C2677">
      <w:pPr>
        <w:jc w:val="center"/>
      </w:pPr>
    </w:p>
    <w:p w14:paraId="68190DFB" w14:textId="77777777" w:rsidR="003943E9" w:rsidRDefault="003943E9" w:rsidP="00313E60"/>
    <w:sectPr w:rsidR="003943E9" w:rsidSect="00230916">
      <w:pgSz w:w="16838" w:h="11906" w:orient="landscape"/>
      <w:pgMar w:top="1418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805"/>
        </w:tabs>
        <w:ind w:left="1805" w:hanging="1095"/>
      </w:pPr>
      <w:rPr>
        <w:b w:val="0"/>
      </w:rPr>
    </w:lvl>
  </w:abstractNum>
  <w:abstractNum w:abstractNumId="1">
    <w:nsid w:val="00000010"/>
    <w:multiLevelType w:val="single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2228"/>
        </w:tabs>
        <w:ind w:left="2228" w:hanging="1095"/>
      </w:pPr>
      <w:rPr>
        <w:b w:val="0"/>
      </w:rPr>
    </w:lvl>
  </w:abstractNum>
  <w:abstractNum w:abstractNumId="2">
    <w:nsid w:val="0000002A"/>
    <w:multiLevelType w:val="singleLevel"/>
    <w:tmpl w:val="0000002A"/>
    <w:name w:val="WW8Num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</w:abstractNum>
  <w:abstractNum w:abstractNumId="3">
    <w:nsid w:val="0000003D"/>
    <w:multiLevelType w:val="singleLevel"/>
    <w:tmpl w:val="0000003D"/>
    <w:name w:val="WW8Num64"/>
    <w:lvl w:ilvl="0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b w:val="0"/>
      </w:rPr>
    </w:lvl>
  </w:abstractNum>
  <w:abstractNum w:abstractNumId="4">
    <w:nsid w:val="00000048"/>
    <w:multiLevelType w:val="singleLevel"/>
    <w:tmpl w:val="00000048"/>
    <w:name w:val="WW8Num77"/>
    <w:lvl w:ilvl="0">
      <w:start w:val="1"/>
      <w:numFmt w:val="decimal"/>
      <w:lvlText w:val="%1."/>
      <w:lvlJc w:val="left"/>
      <w:pPr>
        <w:tabs>
          <w:tab w:val="num" w:pos="2228"/>
        </w:tabs>
        <w:ind w:left="2228" w:hanging="1095"/>
      </w:pPr>
      <w:rPr>
        <w:b w:val="0"/>
      </w:rPr>
    </w:lvl>
  </w:abstractNum>
  <w:abstractNum w:abstractNumId="5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</w:abstractNum>
  <w:abstractNum w:abstractNumId="6">
    <w:nsid w:val="065928FC"/>
    <w:multiLevelType w:val="hybridMultilevel"/>
    <w:tmpl w:val="7D1E5EFE"/>
    <w:lvl w:ilvl="0" w:tplc="8508F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2234B7"/>
    <w:multiLevelType w:val="hybridMultilevel"/>
    <w:tmpl w:val="B6462B98"/>
    <w:lvl w:ilvl="0" w:tplc="9538F2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5D6366"/>
    <w:multiLevelType w:val="hybridMultilevel"/>
    <w:tmpl w:val="2BACD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C53A9"/>
    <w:multiLevelType w:val="hybridMultilevel"/>
    <w:tmpl w:val="0C86ABE6"/>
    <w:lvl w:ilvl="0" w:tplc="8508F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1118E6"/>
    <w:multiLevelType w:val="hybridMultilevel"/>
    <w:tmpl w:val="BF941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35770"/>
    <w:multiLevelType w:val="hybridMultilevel"/>
    <w:tmpl w:val="5B2617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</w:num>
  <w:num w:numId="2">
    <w:abstractNumId w:val="2"/>
    <w:lvlOverride w:ilvl="0">
      <w:startOverride w:val="9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ED"/>
    <w:rsid w:val="00002F5B"/>
    <w:rsid w:val="00003BBF"/>
    <w:rsid w:val="000051A3"/>
    <w:rsid w:val="000070B2"/>
    <w:rsid w:val="00022FE8"/>
    <w:rsid w:val="000361DF"/>
    <w:rsid w:val="00041383"/>
    <w:rsid w:val="00042DE2"/>
    <w:rsid w:val="000450AB"/>
    <w:rsid w:val="0005343E"/>
    <w:rsid w:val="0007011B"/>
    <w:rsid w:val="00075323"/>
    <w:rsid w:val="00077F59"/>
    <w:rsid w:val="00083744"/>
    <w:rsid w:val="00094C31"/>
    <w:rsid w:val="0009711D"/>
    <w:rsid w:val="000A084A"/>
    <w:rsid w:val="000A303C"/>
    <w:rsid w:val="000A493A"/>
    <w:rsid w:val="000A5B01"/>
    <w:rsid w:val="000A72C5"/>
    <w:rsid w:val="000A7B4E"/>
    <w:rsid w:val="000B2768"/>
    <w:rsid w:val="000D0EBF"/>
    <w:rsid w:val="000D4ACB"/>
    <w:rsid w:val="000D6589"/>
    <w:rsid w:val="000D705F"/>
    <w:rsid w:val="000D7C8E"/>
    <w:rsid w:val="000E02DB"/>
    <w:rsid w:val="000E07BA"/>
    <w:rsid w:val="001038DF"/>
    <w:rsid w:val="001115B1"/>
    <w:rsid w:val="00112C91"/>
    <w:rsid w:val="00124606"/>
    <w:rsid w:val="0013565D"/>
    <w:rsid w:val="001373BA"/>
    <w:rsid w:val="0013782D"/>
    <w:rsid w:val="00137D2C"/>
    <w:rsid w:val="0014141A"/>
    <w:rsid w:val="00154932"/>
    <w:rsid w:val="0017142E"/>
    <w:rsid w:val="00172AEF"/>
    <w:rsid w:val="00173358"/>
    <w:rsid w:val="001820D3"/>
    <w:rsid w:val="00182EE9"/>
    <w:rsid w:val="0019297B"/>
    <w:rsid w:val="0019367C"/>
    <w:rsid w:val="001A0970"/>
    <w:rsid w:val="001A20B9"/>
    <w:rsid w:val="001A5E90"/>
    <w:rsid w:val="001B1EFE"/>
    <w:rsid w:val="001B4835"/>
    <w:rsid w:val="001C2193"/>
    <w:rsid w:val="001D0C36"/>
    <w:rsid w:val="001D199E"/>
    <w:rsid w:val="001F2C5B"/>
    <w:rsid w:val="001F2F7A"/>
    <w:rsid w:val="002157FD"/>
    <w:rsid w:val="0022008E"/>
    <w:rsid w:val="00220C18"/>
    <w:rsid w:val="002234E5"/>
    <w:rsid w:val="00224263"/>
    <w:rsid w:val="002256A6"/>
    <w:rsid w:val="002268FA"/>
    <w:rsid w:val="00230916"/>
    <w:rsid w:val="0023663C"/>
    <w:rsid w:val="00245054"/>
    <w:rsid w:val="00263C45"/>
    <w:rsid w:val="00266764"/>
    <w:rsid w:val="00270DCC"/>
    <w:rsid w:val="00272862"/>
    <w:rsid w:val="00272FE4"/>
    <w:rsid w:val="00274B67"/>
    <w:rsid w:val="0028271D"/>
    <w:rsid w:val="00284215"/>
    <w:rsid w:val="002B134D"/>
    <w:rsid w:val="002B16E8"/>
    <w:rsid w:val="002B193A"/>
    <w:rsid w:val="002C5F01"/>
    <w:rsid w:val="002D17B0"/>
    <w:rsid w:val="002D2F58"/>
    <w:rsid w:val="002E0838"/>
    <w:rsid w:val="002F20F3"/>
    <w:rsid w:val="002F5059"/>
    <w:rsid w:val="0030049C"/>
    <w:rsid w:val="003048A0"/>
    <w:rsid w:val="00313E60"/>
    <w:rsid w:val="00323728"/>
    <w:rsid w:val="00326D12"/>
    <w:rsid w:val="00336609"/>
    <w:rsid w:val="00336988"/>
    <w:rsid w:val="0034192F"/>
    <w:rsid w:val="00343C19"/>
    <w:rsid w:val="003455DC"/>
    <w:rsid w:val="00347AD8"/>
    <w:rsid w:val="003542AC"/>
    <w:rsid w:val="0035540B"/>
    <w:rsid w:val="00356A33"/>
    <w:rsid w:val="003774EB"/>
    <w:rsid w:val="00382250"/>
    <w:rsid w:val="00390BDB"/>
    <w:rsid w:val="003943E9"/>
    <w:rsid w:val="00397227"/>
    <w:rsid w:val="003A0DEA"/>
    <w:rsid w:val="003A0FB6"/>
    <w:rsid w:val="003A1922"/>
    <w:rsid w:val="003A19A2"/>
    <w:rsid w:val="003A4017"/>
    <w:rsid w:val="003A7DAD"/>
    <w:rsid w:val="003B293F"/>
    <w:rsid w:val="003C2ED2"/>
    <w:rsid w:val="003D6043"/>
    <w:rsid w:val="003E4892"/>
    <w:rsid w:val="003F0FB4"/>
    <w:rsid w:val="003F1537"/>
    <w:rsid w:val="00402E10"/>
    <w:rsid w:val="0040641B"/>
    <w:rsid w:val="00412675"/>
    <w:rsid w:val="004154ED"/>
    <w:rsid w:val="00415537"/>
    <w:rsid w:val="00431C32"/>
    <w:rsid w:val="004343BD"/>
    <w:rsid w:val="0043572D"/>
    <w:rsid w:val="00436154"/>
    <w:rsid w:val="00440F4B"/>
    <w:rsid w:val="00441205"/>
    <w:rsid w:val="00451743"/>
    <w:rsid w:val="00453938"/>
    <w:rsid w:val="00457D80"/>
    <w:rsid w:val="00470E0D"/>
    <w:rsid w:val="0047391C"/>
    <w:rsid w:val="00481D0D"/>
    <w:rsid w:val="0048323B"/>
    <w:rsid w:val="00483588"/>
    <w:rsid w:val="004850E7"/>
    <w:rsid w:val="0048793A"/>
    <w:rsid w:val="00487C3E"/>
    <w:rsid w:val="00487D52"/>
    <w:rsid w:val="004A23B0"/>
    <w:rsid w:val="004A731A"/>
    <w:rsid w:val="004A76A1"/>
    <w:rsid w:val="004D574F"/>
    <w:rsid w:val="004E4692"/>
    <w:rsid w:val="004F0145"/>
    <w:rsid w:val="004F53BB"/>
    <w:rsid w:val="00501809"/>
    <w:rsid w:val="00504E85"/>
    <w:rsid w:val="00511644"/>
    <w:rsid w:val="005123B2"/>
    <w:rsid w:val="00512838"/>
    <w:rsid w:val="0051328A"/>
    <w:rsid w:val="00526B1C"/>
    <w:rsid w:val="00545754"/>
    <w:rsid w:val="00555298"/>
    <w:rsid w:val="005610E3"/>
    <w:rsid w:val="00570400"/>
    <w:rsid w:val="005749CA"/>
    <w:rsid w:val="005774F4"/>
    <w:rsid w:val="00583460"/>
    <w:rsid w:val="00586427"/>
    <w:rsid w:val="005871B2"/>
    <w:rsid w:val="00596E33"/>
    <w:rsid w:val="00596FE2"/>
    <w:rsid w:val="00597F00"/>
    <w:rsid w:val="005A279E"/>
    <w:rsid w:val="005A62BB"/>
    <w:rsid w:val="005A78A7"/>
    <w:rsid w:val="005E733C"/>
    <w:rsid w:val="005F2B3D"/>
    <w:rsid w:val="005F436D"/>
    <w:rsid w:val="00605DFB"/>
    <w:rsid w:val="0060757D"/>
    <w:rsid w:val="00633121"/>
    <w:rsid w:val="006371D0"/>
    <w:rsid w:val="00640629"/>
    <w:rsid w:val="0064670C"/>
    <w:rsid w:val="00647BA3"/>
    <w:rsid w:val="00654EE6"/>
    <w:rsid w:val="0065559F"/>
    <w:rsid w:val="00655B5F"/>
    <w:rsid w:val="0066705B"/>
    <w:rsid w:val="006801D1"/>
    <w:rsid w:val="006821C0"/>
    <w:rsid w:val="00685FEC"/>
    <w:rsid w:val="006A0E6F"/>
    <w:rsid w:val="006A3845"/>
    <w:rsid w:val="006A5ECF"/>
    <w:rsid w:val="006A712B"/>
    <w:rsid w:val="006B0609"/>
    <w:rsid w:val="006B48F7"/>
    <w:rsid w:val="006C4716"/>
    <w:rsid w:val="006C7328"/>
    <w:rsid w:val="006D115F"/>
    <w:rsid w:val="006D26E7"/>
    <w:rsid w:val="006D4C7A"/>
    <w:rsid w:val="006D5DE0"/>
    <w:rsid w:val="006F6E70"/>
    <w:rsid w:val="006F725D"/>
    <w:rsid w:val="007034DF"/>
    <w:rsid w:val="00714860"/>
    <w:rsid w:val="00715C39"/>
    <w:rsid w:val="00746156"/>
    <w:rsid w:val="00764B99"/>
    <w:rsid w:val="0076514B"/>
    <w:rsid w:val="00765CEB"/>
    <w:rsid w:val="00767944"/>
    <w:rsid w:val="00771B98"/>
    <w:rsid w:val="007805C3"/>
    <w:rsid w:val="007A5897"/>
    <w:rsid w:val="007B4F0E"/>
    <w:rsid w:val="007B4F30"/>
    <w:rsid w:val="007C5420"/>
    <w:rsid w:val="007C6F5E"/>
    <w:rsid w:val="007D07E6"/>
    <w:rsid w:val="007D0E77"/>
    <w:rsid w:val="007D37F2"/>
    <w:rsid w:val="007D38E1"/>
    <w:rsid w:val="007D5167"/>
    <w:rsid w:val="007D5CC0"/>
    <w:rsid w:val="007D6A08"/>
    <w:rsid w:val="007D6C53"/>
    <w:rsid w:val="007E3DBF"/>
    <w:rsid w:val="007F4004"/>
    <w:rsid w:val="007F5DEC"/>
    <w:rsid w:val="00814690"/>
    <w:rsid w:val="00817B99"/>
    <w:rsid w:val="00821D1F"/>
    <w:rsid w:val="008349D6"/>
    <w:rsid w:val="00835DF0"/>
    <w:rsid w:val="00853219"/>
    <w:rsid w:val="0086550C"/>
    <w:rsid w:val="00870890"/>
    <w:rsid w:val="00871BF1"/>
    <w:rsid w:val="008771CE"/>
    <w:rsid w:val="00880B52"/>
    <w:rsid w:val="008812B0"/>
    <w:rsid w:val="00884B54"/>
    <w:rsid w:val="00895BD2"/>
    <w:rsid w:val="008A3435"/>
    <w:rsid w:val="008A5E3B"/>
    <w:rsid w:val="008A629D"/>
    <w:rsid w:val="008B098C"/>
    <w:rsid w:val="008B2DC8"/>
    <w:rsid w:val="008B4EF6"/>
    <w:rsid w:val="008C3627"/>
    <w:rsid w:val="008C7D7E"/>
    <w:rsid w:val="008E41BC"/>
    <w:rsid w:val="008E79E7"/>
    <w:rsid w:val="00905107"/>
    <w:rsid w:val="009111BD"/>
    <w:rsid w:val="00915086"/>
    <w:rsid w:val="009176C8"/>
    <w:rsid w:val="00920FD5"/>
    <w:rsid w:val="00943CAB"/>
    <w:rsid w:val="009524A2"/>
    <w:rsid w:val="00954C6A"/>
    <w:rsid w:val="00955DB8"/>
    <w:rsid w:val="009570FD"/>
    <w:rsid w:val="0095785F"/>
    <w:rsid w:val="00957BDB"/>
    <w:rsid w:val="0096048E"/>
    <w:rsid w:val="00960F81"/>
    <w:rsid w:val="00971B30"/>
    <w:rsid w:val="009721E9"/>
    <w:rsid w:val="0097761F"/>
    <w:rsid w:val="00987462"/>
    <w:rsid w:val="00991397"/>
    <w:rsid w:val="00997FD5"/>
    <w:rsid w:val="009A08F6"/>
    <w:rsid w:val="009A275B"/>
    <w:rsid w:val="009B05C6"/>
    <w:rsid w:val="009B0AF3"/>
    <w:rsid w:val="009B5E81"/>
    <w:rsid w:val="009B7477"/>
    <w:rsid w:val="009B79D1"/>
    <w:rsid w:val="009C05E8"/>
    <w:rsid w:val="009C16A5"/>
    <w:rsid w:val="009C2677"/>
    <w:rsid w:val="009C4729"/>
    <w:rsid w:val="009D56AA"/>
    <w:rsid w:val="009E1E32"/>
    <w:rsid w:val="009F0DC5"/>
    <w:rsid w:val="009F2060"/>
    <w:rsid w:val="009F790A"/>
    <w:rsid w:val="00A03A8A"/>
    <w:rsid w:val="00A05F68"/>
    <w:rsid w:val="00A27A04"/>
    <w:rsid w:val="00A27FE2"/>
    <w:rsid w:val="00A324F7"/>
    <w:rsid w:val="00A41E07"/>
    <w:rsid w:val="00A42C07"/>
    <w:rsid w:val="00A53D42"/>
    <w:rsid w:val="00A57C04"/>
    <w:rsid w:val="00A712A6"/>
    <w:rsid w:val="00A769CD"/>
    <w:rsid w:val="00A8077A"/>
    <w:rsid w:val="00A8439A"/>
    <w:rsid w:val="00A852DC"/>
    <w:rsid w:val="00A8637D"/>
    <w:rsid w:val="00A90CD0"/>
    <w:rsid w:val="00A90EFC"/>
    <w:rsid w:val="00A95AFD"/>
    <w:rsid w:val="00A97A60"/>
    <w:rsid w:val="00AB2E74"/>
    <w:rsid w:val="00AB57A4"/>
    <w:rsid w:val="00AC04A9"/>
    <w:rsid w:val="00AC0969"/>
    <w:rsid w:val="00AC1B6C"/>
    <w:rsid w:val="00AD2EDF"/>
    <w:rsid w:val="00AE3763"/>
    <w:rsid w:val="00AE53B8"/>
    <w:rsid w:val="00AF0D74"/>
    <w:rsid w:val="00AF2C1C"/>
    <w:rsid w:val="00B028AF"/>
    <w:rsid w:val="00B10D8D"/>
    <w:rsid w:val="00B129D1"/>
    <w:rsid w:val="00B2056E"/>
    <w:rsid w:val="00B236EF"/>
    <w:rsid w:val="00B25FE2"/>
    <w:rsid w:val="00B27C07"/>
    <w:rsid w:val="00B31156"/>
    <w:rsid w:val="00B35944"/>
    <w:rsid w:val="00B36664"/>
    <w:rsid w:val="00B40BBF"/>
    <w:rsid w:val="00B47880"/>
    <w:rsid w:val="00B56A09"/>
    <w:rsid w:val="00B625A9"/>
    <w:rsid w:val="00B64335"/>
    <w:rsid w:val="00B6461F"/>
    <w:rsid w:val="00B6636D"/>
    <w:rsid w:val="00B809ED"/>
    <w:rsid w:val="00B903A2"/>
    <w:rsid w:val="00BA146A"/>
    <w:rsid w:val="00BA4680"/>
    <w:rsid w:val="00BA66D4"/>
    <w:rsid w:val="00BB0EB6"/>
    <w:rsid w:val="00BB3944"/>
    <w:rsid w:val="00BC186A"/>
    <w:rsid w:val="00BC2697"/>
    <w:rsid w:val="00BC4555"/>
    <w:rsid w:val="00BC46E6"/>
    <w:rsid w:val="00BC6E5C"/>
    <w:rsid w:val="00BD6275"/>
    <w:rsid w:val="00BE3750"/>
    <w:rsid w:val="00C032F4"/>
    <w:rsid w:val="00C057E5"/>
    <w:rsid w:val="00C05EDE"/>
    <w:rsid w:val="00C14DAB"/>
    <w:rsid w:val="00C210B8"/>
    <w:rsid w:val="00C23936"/>
    <w:rsid w:val="00C30BEA"/>
    <w:rsid w:val="00C4214E"/>
    <w:rsid w:val="00C45277"/>
    <w:rsid w:val="00C565BB"/>
    <w:rsid w:val="00C669A4"/>
    <w:rsid w:val="00C72F72"/>
    <w:rsid w:val="00C84816"/>
    <w:rsid w:val="00C84A9A"/>
    <w:rsid w:val="00C84CD5"/>
    <w:rsid w:val="00C85BE8"/>
    <w:rsid w:val="00C918A2"/>
    <w:rsid w:val="00C93591"/>
    <w:rsid w:val="00C938DE"/>
    <w:rsid w:val="00C94E22"/>
    <w:rsid w:val="00CA46FE"/>
    <w:rsid w:val="00CA7FD6"/>
    <w:rsid w:val="00CB1686"/>
    <w:rsid w:val="00CB248F"/>
    <w:rsid w:val="00CC28AE"/>
    <w:rsid w:val="00CD437E"/>
    <w:rsid w:val="00CE12DB"/>
    <w:rsid w:val="00CF1E58"/>
    <w:rsid w:val="00CF33C5"/>
    <w:rsid w:val="00CF4F95"/>
    <w:rsid w:val="00CF5178"/>
    <w:rsid w:val="00D06FB6"/>
    <w:rsid w:val="00D14895"/>
    <w:rsid w:val="00D2217A"/>
    <w:rsid w:val="00D30CA5"/>
    <w:rsid w:val="00D33440"/>
    <w:rsid w:val="00D459E4"/>
    <w:rsid w:val="00D5253B"/>
    <w:rsid w:val="00D5494C"/>
    <w:rsid w:val="00D5715C"/>
    <w:rsid w:val="00D6536E"/>
    <w:rsid w:val="00D74873"/>
    <w:rsid w:val="00D77833"/>
    <w:rsid w:val="00D826AA"/>
    <w:rsid w:val="00D83191"/>
    <w:rsid w:val="00D86918"/>
    <w:rsid w:val="00D916A6"/>
    <w:rsid w:val="00D92B0A"/>
    <w:rsid w:val="00D97EEC"/>
    <w:rsid w:val="00DA2A89"/>
    <w:rsid w:val="00DC40F0"/>
    <w:rsid w:val="00DE0427"/>
    <w:rsid w:val="00DE1883"/>
    <w:rsid w:val="00DE5765"/>
    <w:rsid w:val="00E13F01"/>
    <w:rsid w:val="00E232E1"/>
    <w:rsid w:val="00E234F5"/>
    <w:rsid w:val="00E239CE"/>
    <w:rsid w:val="00E36123"/>
    <w:rsid w:val="00E44028"/>
    <w:rsid w:val="00E451D8"/>
    <w:rsid w:val="00E5543D"/>
    <w:rsid w:val="00E649EB"/>
    <w:rsid w:val="00E678E7"/>
    <w:rsid w:val="00E71F06"/>
    <w:rsid w:val="00E738A7"/>
    <w:rsid w:val="00E824DD"/>
    <w:rsid w:val="00E853F7"/>
    <w:rsid w:val="00E90205"/>
    <w:rsid w:val="00EA1190"/>
    <w:rsid w:val="00EA19AE"/>
    <w:rsid w:val="00EA1D45"/>
    <w:rsid w:val="00EB53AC"/>
    <w:rsid w:val="00EC0592"/>
    <w:rsid w:val="00EC4CC3"/>
    <w:rsid w:val="00ED1776"/>
    <w:rsid w:val="00ED6C05"/>
    <w:rsid w:val="00EE3CDB"/>
    <w:rsid w:val="00EE619E"/>
    <w:rsid w:val="00EF0CA4"/>
    <w:rsid w:val="00EF38C7"/>
    <w:rsid w:val="00F05B91"/>
    <w:rsid w:val="00F13C68"/>
    <w:rsid w:val="00F21B51"/>
    <w:rsid w:val="00F248D6"/>
    <w:rsid w:val="00F33061"/>
    <w:rsid w:val="00F429AB"/>
    <w:rsid w:val="00F4388A"/>
    <w:rsid w:val="00F51507"/>
    <w:rsid w:val="00F57818"/>
    <w:rsid w:val="00F6079A"/>
    <w:rsid w:val="00F61E82"/>
    <w:rsid w:val="00F73424"/>
    <w:rsid w:val="00F77014"/>
    <w:rsid w:val="00F77CFA"/>
    <w:rsid w:val="00F822C5"/>
    <w:rsid w:val="00F87E7C"/>
    <w:rsid w:val="00FA25E3"/>
    <w:rsid w:val="00FB1EB2"/>
    <w:rsid w:val="00FB5C3C"/>
    <w:rsid w:val="00FB6BC8"/>
    <w:rsid w:val="00FC20B6"/>
    <w:rsid w:val="00FC6B05"/>
    <w:rsid w:val="00FD2AE6"/>
    <w:rsid w:val="00FE4E50"/>
    <w:rsid w:val="00FE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4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9E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86918"/>
    <w:pPr>
      <w:pBdr>
        <w:top w:val="single" w:sz="8" w:space="0" w:color="60B5CC" w:themeColor="accent2"/>
        <w:left w:val="single" w:sz="8" w:space="0" w:color="60B5CC" w:themeColor="accent2"/>
        <w:bottom w:val="single" w:sz="8" w:space="0" w:color="60B5CC" w:themeColor="accent2"/>
        <w:right w:val="single" w:sz="8" w:space="0" w:color="60B5CC" w:themeColor="accent2"/>
      </w:pBdr>
      <w:shd w:val="clear" w:color="auto" w:fill="DFF0F4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46071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86918"/>
    <w:pPr>
      <w:pBdr>
        <w:top w:val="single" w:sz="4" w:space="0" w:color="60B5CC" w:themeColor="accent2"/>
        <w:left w:val="single" w:sz="48" w:space="2" w:color="60B5CC" w:themeColor="accent2"/>
        <w:bottom w:val="single" w:sz="4" w:space="0" w:color="60B5CC" w:themeColor="accent2"/>
        <w:right w:val="single" w:sz="4" w:space="4" w:color="60B5CC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691AA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918"/>
    <w:pPr>
      <w:pBdr>
        <w:left w:val="single" w:sz="48" w:space="2" w:color="60B5CC" w:themeColor="accent2"/>
        <w:bottom w:val="single" w:sz="4" w:space="0" w:color="60B5CC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691AA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918"/>
    <w:pPr>
      <w:pBdr>
        <w:left w:val="single" w:sz="4" w:space="2" w:color="60B5CC" w:themeColor="accent2"/>
        <w:bottom w:val="single" w:sz="4" w:space="2" w:color="60B5CC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691AA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918"/>
    <w:pPr>
      <w:pBdr>
        <w:left w:val="dotted" w:sz="4" w:space="2" w:color="60B5CC" w:themeColor="accent2"/>
        <w:bottom w:val="dotted" w:sz="4" w:space="2" w:color="60B5CC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691AA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918"/>
    <w:pPr>
      <w:pBdr>
        <w:bottom w:val="single" w:sz="4" w:space="2" w:color="BFE1EA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91AA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918"/>
    <w:pPr>
      <w:pBdr>
        <w:bottom w:val="dotted" w:sz="4" w:space="2" w:color="9FD2E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3691AA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91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60B5CC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91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60B5CC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918"/>
    <w:rPr>
      <w:rFonts w:asciiTheme="majorHAnsi" w:eastAsiaTheme="majorEastAsia" w:hAnsiTheme="majorHAnsi" w:cstheme="majorBidi"/>
      <w:b/>
      <w:bCs/>
      <w:i/>
      <w:iCs/>
      <w:color w:val="246071" w:themeColor="accent2" w:themeShade="7F"/>
      <w:shd w:val="clear" w:color="auto" w:fill="DFF0F4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D86918"/>
    <w:rPr>
      <w:rFonts w:asciiTheme="majorHAnsi" w:eastAsiaTheme="majorEastAsia" w:hAnsiTheme="majorHAnsi" w:cstheme="majorBidi"/>
      <w:b/>
      <w:bCs/>
      <w:i/>
      <w:iCs/>
      <w:color w:val="3691AA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86918"/>
    <w:rPr>
      <w:rFonts w:asciiTheme="majorHAnsi" w:eastAsiaTheme="majorEastAsia" w:hAnsiTheme="majorHAnsi" w:cstheme="majorBidi"/>
      <w:b/>
      <w:bCs/>
      <w:i/>
      <w:iCs/>
      <w:color w:val="3691AA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86918"/>
    <w:rPr>
      <w:rFonts w:asciiTheme="majorHAnsi" w:eastAsiaTheme="majorEastAsia" w:hAnsiTheme="majorHAnsi" w:cstheme="majorBidi"/>
      <w:b/>
      <w:bCs/>
      <w:i/>
      <w:iCs/>
      <w:color w:val="3691AA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918"/>
    <w:rPr>
      <w:rFonts w:asciiTheme="majorHAnsi" w:eastAsiaTheme="majorEastAsia" w:hAnsiTheme="majorHAnsi" w:cstheme="majorBidi"/>
      <w:b/>
      <w:bCs/>
      <w:i/>
      <w:iCs/>
      <w:color w:val="3691AA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918"/>
    <w:rPr>
      <w:rFonts w:asciiTheme="majorHAnsi" w:eastAsiaTheme="majorEastAsia" w:hAnsiTheme="majorHAnsi" w:cstheme="majorBidi"/>
      <w:i/>
      <w:iCs/>
      <w:color w:val="3691AA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86918"/>
    <w:rPr>
      <w:rFonts w:asciiTheme="majorHAnsi" w:eastAsiaTheme="majorEastAsia" w:hAnsiTheme="majorHAnsi" w:cstheme="majorBidi"/>
      <w:i/>
      <w:iCs/>
      <w:color w:val="3691AA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86918"/>
    <w:rPr>
      <w:rFonts w:asciiTheme="majorHAnsi" w:eastAsiaTheme="majorEastAsia" w:hAnsiTheme="majorHAnsi" w:cstheme="majorBidi"/>
      <w:i/>
      <w:iCs/>
      <w:color w:val="60B5CC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86918"/>
    <w:rPr>
      <w:rFonts w:asciiTheme="majorHAnsi" w:eastAsiaTheme="majorEastAsia" w:hAnsiTheme="majorHAnsi" w:cstheme="majorBidi"/>
      <w:i/>
      <w:iCs/>
      <w:color w:val="60B5CC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6918"/>
    <w:rPr>
      <w:b/>
      <w:bCs/>
      <w:color w:val="3691AA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6918"/>
    <w:pPr>
      <w:pBdr>
        <w:top w:val="single" w:sz="48" w:space="0" w:color="60B5CC" w:themeColor="accent2"/>
        <w:bottom w:val="single" w:sz="48" w:space="0" w:color="60B5CC" w:themeColor="accent2"/>
      </w:pBdr>
      <w:shd w:val="clear" w:color="auto" w:fill="60B5CC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8691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0B5CC" w:themeFill="accent2"/>
    </w:rPr>
  </w:style>
  <w:style w:type="paragraph" w:styleId="a6">
    <w:name w:val="Subtitle"/>
    <w:basedOn w:val="a"/>
    <w:next w:val="a"/>
    <w:link w:val="a7"/>
    <w:uiPriority w:val="11"/>
    <w:qFormat/>
    <w:rsid w:val="00D86918"/>
    <w:pPr>
      <w:pBdr>
        <w:bottom w:val="dotted" w:sz="8" w:space="10" w:color="60B5CC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246071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6918"/>
    <w:rPr>
      <w:rFonts w:asciiTheme="majorHAnsi" w:eastAsiaTheme="majorEastAsia" w:hAnsiTheme="majorHAnsi" w:cstheme="majorBidi"/>
      <w:i/>
      <w:iCs/>
      <w:color w:val="246071" w:themeColor="accent2" w:themeShade="7F"/>
      <w:sz w:val="24"/>
      <w:szCs w:val="24"/>
    </w:rPr>
  </w:style>
  <w:style w:type="character" w:styleId="a8">
    <w:name w:val="Strong"/>
    <w:uiPriority w:val="22"/>
    <w:qFormat/>
    <w:rsid w:val="00D86918"/>
    <w:rPr>
      <w:b/>
      <w:bCs/>
      <w:spacing w:val="0"/>
    </w:rPr>
  </w:style>
  <w:style w:type="character" w:styleId="a9">
    <w:name w:val="Emphasis"/>
    <w:uiPriority w:val="20"/>
    <w:qFormat/>
    <w:rsid w:val="00D86918"/>
    <w:rPr>
      <w:rFonts w:asciiTheme="majorHAnsi" w:eastAsiaTheme="majorEastAsia" w:hAnsiTheme="majorHAnsi" w:cstheme="majorBidi"/>
      <w:b/>
      <w:bCs/>
      <w:i/>
      <w:iCs/>
      <w:color w:val="60B5CC" w:themeColor="accent2"/>
      <w:bdr w:val="single" w:sz="18" w:space="0" w:color="DFF0F4" w:themeColor="accent2" w:themeTint="33"/>
      <w:shd w:val="clear" w:color="auto" w:fill="DFF0F4" w:themeFill="accent2" w:themeFillTint="33"/>
    </w:rPr>
  </w:style>
  <w:style w:type="paragraph" w:styleId="aa">
    <w:name w:val="No Spacing"/>
    <w:basedOn w:val="a"/>
    <w:link w:val="ab"/>
    <w:uiPriority w:val="1"/>
    <w:qFormat/>
    <w:rsid w:val="00D86918"/>
  </w:style>
  <w:style w:type="character" w:customStyle="1" w:styleId="ab">
    <w:name w:val="Без интервала Знак"/>
    <w:link w:val="aa"/>
    <w:uiPriority w:val="1"/>
    <w:locked/>
    <w:rsid w:val="00B809ED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D8691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6918"/>
    <w:rPr>
      <w:i/>
      <w:iCs/>
      <w:color w:val="3691AA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D86918"/>
    <w:rPr>
      <w:color w:val="3691AA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D86918"/>
    <w:pPr>
      <w:pBdr>
        <w:top w:val="dotted" w:sz="8" w:space="10" w:color="60B5CC" w:themeColor="accent2"/>
        <w:bottom w:val="dotted" w:sz="8" w:space="10" w:color="60B5CC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0B5CC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D86918"/>
    <w:rPr>
      <w:rFonts w:asciiTheme="majorHAnsi" w:eastAsiaTheme="majorEastAsia" w:hAnsiTheme="majorHAnsi" w:cstheme="majorBidi"/>
      <w:b/>
      <w:bCs/>
      <w:i/>
      <w:iCs/>
      <w:color w:val="60B5CC" w:themeColor="accent2"/>
      <w:sz w:val="20"/>
      <w:szCs w:val="20"/>
    </w:rPr>
  </w:style>
  <w:style w:type="character" w:styleId="af">
    <w:name w:val="Subtle Emphasis"/>
    <w:uiPriority w:val="19"/>
    <w:qFormat/>
    <w:rsid w:val="00D86918"/>
    <w:rPr>
      <w:rFonts w:asciiTheme="majorHAnsi" w:eastAsiaTheme="majorEastAsia" w:hAnsiTheme="majorHAnsi" w:cstheme="majorBidi"/>
      <w:i/>
      <w:iCs/>
      <w:color w:val="60B5CC" w:themeColor="accent2"/>
    </w:rPr>
  </w:style>
  <w:style w:type="character" w:styleId="af0">
    <w:name w:val="Intense Emphasis"/>
    <w:uiPriority w:val="21"/>
    <w:qFormat/>
    <w:rsid w:val="00D8691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60B5CC" w:themeColor="accent2"/>
      <w:shd w:val="clear" w:color="auto" w:fill="60B5CC" w:themeFill="accent2"/>
      <w:vertAlign w:val="baseline"/>
    </w:rPr>
  </w:style>
  <w:style w:type="character" w:styleId="af1">
    <w:name w:val="Subtle Reference"/>
    <w:uiPriority w:val="31"/>
    <w:qFormat/>
    <w:rsid w:val="00D86918"/>
    <w:rPr>
      <w:i/>
      <w:iCs/>
      <w:smallCaps/>
      <w:color w:val="60B5CC" w:themeColor="accent2"/>
      <w:u w:color="60B5CC" w:themeColor="accent2"/>
    </w:rPr>
  </w:style>
  <w:style w:type="character" w:styleId="af2">
    <w:name w:val="Intense Reference"/>
    <w:uiPriority w:val="32"/>
    <w:qFormat/>
    <w:rsid w:val="00D86918"/>
    <w:rPr>
      <w:b/>
      <w:bCs/>
      <w:i/>
      <w:iCs/>
      <w:smallCaps/>
      <w:color w:val="60B5CC" w:themeColor="accent2"/>
      <w:u w:color="60B5CC" w:themeColor="accent2"/>
    </w:rPr>
  </w:style>
  <w:style w:type="character" w:styleId="af3">
    <w:name w:val="Book Title"/>
    <w:uiPriority w:val="33"/>
    <w:qFormat/>
    <w:rsid w:val="00D86918"/>
    <w:rPr>
      <w:rFonts w:asciiTheme="majorHAnsi" w:eastAsiaTheme="majorEastAsia" w:hAnsiTheme="majorHAnsi" w:cstheme="majorBidi"/>
      <w:b/>
      <w:bCs/>
      <w:i/>
      <w:iCs/>
      <w:smallCaps/>
      <w:color w:val="3691AA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D86918"/>
    <w:pPr>
      <w:outlineLvl w:val="9"/>
    </w:pPr>
    <w:rPr>
      <w:lang w:bidi="en-US"/>
    </w:rPr>
  </w:style>
  <w:style w:type="paragraph" w:customStyle="1" w:styleId="af5">
    <w:name w:val="Обычный отст"/>
    <w:basedOn w:val="a"/>
    <w:rsid w:val="00B809ED"/>
    <w:pPr>
      <w:suppressAutoHyphens w:val="0"/>
      <w:spacing w:before="60"/>
      <w:ind w:firstLine="425"/>
      <w:jc w:val="both"/>
    </w:pPr>
    <w:rPr>
      <w:kern w:val="0"/>
      <w:sz w:val="26"/>
      <w:szCs w:val="20"/>
      <w:lang w:eastAsia="ru-RU"/>
    </w:rPr>
  </w:style>
  <w:style w:type="table" w:styleId="af6">
    <w:name w:val="Table Grid"/>
    <w:basedOn w:val="a1"/>
    <w:uiPriority w:val="59"/>
    <w:rsid w:val="00561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504E8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04E85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9E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86918"/>
    <w:pPr>
      <w:pBdr>
        <w:top w:val="single" w:sz="8" w:space="0" w:color="60B5CC" w:themeColor="accent2"/>
        <w:left w:val="single" w:sz="8" w:space="0" w:color="60B5CC" w:themeColor="accent2"/>
        <w:bottom w:val="single" w:sz="8" w:space="0" w:color="60B5CC" w:themeColor="accent2"/>
        <w:right w:val="single" w:sz="8" w:space="0" w:color="60B5CC" w:themeColor="accent2"/>
      </w:pBdr>
      <w:shd w:val="clear" w:color="auto" w:fill="DFF0F4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46071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86918"/>
    <w:pPr>
      <w:pBdr>
        <w:top w:val="single" w:sz="4" w:space="0" w:color="60B5CC" w:themeColor="accent2"/>
        <w:left w:val="single" w:sz="48" w:space="2" w:color="60B5CC" w:themeColor="accent2"/>
        <w:bottom w:val="single" w:sz="4" w:space="0" w:color="60B5CC" w:themeColor="accent2"/>
        <w:right w:val="single" w:sz="4" w:space="4" w:color="60B5CC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691AA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918"/>
    <w:pPr>
      <w:pBdr>
        <w:left w:val="single" w:sz="48" w:space="2" w:color="60B5CC" w:themeColor="accent2"/>
        <w:bottom w:val="single" w:sz="4" w:space="0" w:color="60B5CC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691AA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918"/>
    <w:pPr>
      <w:pBdr>
        <w:left w:val="single" w:sz="4" w:space="2" w:color="60B5CC" w:themeColor="accent2"/>
        <w:bottom w:val="single" w:sz="4" w:space="2" w:color="60B5CC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691AA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918"/>
    <w:pPr>
      <w:pBdr>
        <w:left w:val="dotted" w:sz="4" w:space="2" w:color="60B5CC" w:themeColor="accent2"/>
        <w:bottom w:val="dotted" w:sz="4" w:space="2" w:color="60B5CC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691AA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918"/>
    <w:pPr>
      <w:pBdr>
        <w:bottom w:val="single" w:sz="4" w:space="2" w:color="BFE1EA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91AA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918"/>
    <w:pPr>
      <w:pBdr>
        <w:bottom w:val="dotted" w:sz="4" w:space="2" w:color="9FD2E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3691AA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91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60B5CC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91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60B5CC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918"/>
    <w:rPr>
      <w:rFonts w:asciiTheme="majorHAnsi" w:eastAsiaTheme="majorEastAsia" w:hAnsiTheme="majorHAnsi" w:cstheme="majorBidi"/>
      <w:b/>
      <w:bCs/>
      <w:i/>
      <w:iCs/>
      <w:color w:val="246071" w:themeColor="accent2" w:themeShade="7F"/>
      <w:shd w:val="clear" w:color="auto" w:fill="DFF0F4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D86918"/>
    <w:rPr>
      <w:rFonts w:asciiTheme="majorHAnsi" w:eastAsiaTheme="majorEastAsia" w:hAnsiTheme="majorHAnsi" w:cstheme="majorBidi"/>
      <w:b/>
      <w:bCs/>
      <w:i/>
      <w:iCs/>
      <w:color w:val="3691AA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86918"/>
    <w:rPr>
      <w:rFonts w:asciiTheme="majorHAnsi" w:eastAsiaTheme="majorEastAsia" w:hAnsiTheme="majorHAnsi" w:cstheme="majorBidi"/>
      <w:b/>
      <w:bCs/>
      <w:i/>
      <w:iCs/>
      <w:color w:val="3691AA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86918"/>
    <w:rPr>
      <w:rFonts w:asciiTheme="majorHAnsi" w:eastAsiaTheme="majorEastAsia" w:hAnsiTheme="majorHAnsi" w:cstheme="majorBidi"/>
      <w:b/>
      <w:bCs/>
      <w:i/>
      <w:iCs/>
      <w:color w:val="3691AA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918"/>
    <w:rPr>
      <w:rFonts w:asciiTheme="majorHAnsi" w:eastAsiaTheme="majorEastAsia" w:hAnsiTheme="majorHAnsi" w:cstheme="majorBidi"/>
      <w:b/>
      <w:bCs/>
      <w:i/>
      <w:iCs/>
      <w:color w:val="3691AA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918"/>
    <w:rPr>
      <w:rFonts w:asciiTheme="majorHAnsi" w:eastAsiaTheme="majorEastAsia" w:hAnsiTheme="majorHAnsi" w:cstheme="majorBidi"/>
      <w:i/>
      <w:iCs/>
      <w:color w:val="3691AA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86918"/>
    <w:rPr>
      <w:rFonts w:asciiTheme="majorHAnsi" w:eastAsiaTheme="majorEastAsia" w:hAnsiTheme="majorHAnsi" w:cstheme="majorBidi"/>
      <w:i/>
      <w:iCs/>
      <w:color w:val="3691AA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86918"/>
    <w:rPr>
      <w:rFonts w:asciiTheme="majorHAnsi" w:eastAsiaTheme="majorEastAsia" w:hAnsiTheme="majorHAnsi" w:cstheme="majorBidi"/>
      <w:i/>
      <w:iCs/>
      <w:color w:val="60B5CC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86918"/>
    <w:rPr>
      <w:rFonts w:asciiTheme="majorHAnsi" w:eastAsiaTheme="majorEastAsia" w:hAnsiTheme="majorHAnsi" w:cstheme="majorBidi"/>
      <w:i/>
      <w:iCs/>
      <w:color w:val="60B5CC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6918"/>
    <w:rPr>
      <w:b/>
      <w:bCs/>
      <w:color w:val="3691AA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6918"/>
    <w:pPr>
      <w:pBdr>
        <w:top w:val="single" w:sz="48" w:space="0" w:color="60B5CC" w:themeColor="accent2"/>
        <w:bottom w:val="single" w:sz="48" w:space="0" w:color="60B5CC" w:themeColor="accent2"/>
      </w:pBdr>
      <w:shd w:val="clear" w:color="auto" w:fill="60B5CC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8691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0B5CC" w:themeFill="accent2"/>
    </w:rPr>
  </w:style>
  <w:style w:type="paragraph" w:styleId="a6">
    <w:name w:val="Subtitle"/>
    <w:basedOn w:val="a"/>
    <w:next w:val="a"/>
    <w:link w:val="a7"/>
    <w:uiPriority w:val="11"/>
    <w:qFormat/>
    <w:rsid w:val="00D86918"/>
    <w:pPr>
      <w:pBdr>
        <w:bottom w:val="dotted" w:sz="8" w:space="10" w:color="60B5CC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246071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6918"/>
    <w:rPr>
      <w:rFonts w:asciiTheme="majorHAnsi" w:eastAsiaTheme="majorEastAsia" w:hAnsiTheme="majorHAnsi" w:cstheme="majorBidi"/>
      <w:i/>
      <w:iCs/>
      <w:color w:val="246071" w:themeColor="accent2" w:themeShade="7F"/>
      <w:sz w:val="24"/>
      <w:szCs w:val="24"/>
    </w:rPr>
  </w:style>
  <w:style w:type="character" w:styleId="a8">
    <w:name w:val="Strong"/>
    <w:uiPriority w:val="22"/>
    <w:qFormat/>
    <w:rsid w:val="00D86918"/>
    <w:rPr>
      <w:b/>
      <w:bCs/>
      <w:spacing w:val="0"/>
    </w:rPr>
  </w:style>
  <w:style w:type="character" w:styleId="a9">
    <w:name w:val="Emphasis"/>
    <w:uiPriority w:val="20"/>
    <w:qFormat/>
    <w:rsid w:val="00D86918"/>
    <w:rPr>
      <w:rFonts w:asciiTheme="majorHAnsi" w:eastAsiaTheme="majorEastAsia" w:hAnsiTheme="majorHAnsi" w:cstheme="majorBidi"/>
      <w:b/>
      <w:bCs/>
      <w:i/>
      <w:iCs/>
      <w:color w:val="60B5CC" w:themeColor="accent2"/>
      <w:bdr w:val="single" w:sz="18" w:space="0" w:color="DFF0F4" w:themeColor="accent2" w:themeTint="33"/>
      <w:shd w:val="clear" w:color="auto" w:fill="DFF0F4" w:themeFill="accent2" w:themeFillTint="33"/>
    </w:rPr>
  </w:style>
  <w:style w:type="paragraph" w:styleId="aa">
    <w:name w:val="No Spacing"/>
    <w:basedOn w:val="a"/>
    <w:link w:val="ab"/>
    <w:uiPriority w:val="1"/>
    <w:qFormat/>
    <w:rsid w:val="00D86918"/>
  </w:style>
  <w:style w:type="character" w:customStyle="1" w:styleId="ab">
    <w:name w:val="Без интервала Знак"/>
    <w:link w:val="aa"/>
    <w:uiPriority w:val="1"/>
    <w:locked/>
    <w:rsid w:val="00B809ED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D8691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6918"/>
    <w:rPr>
      <w:i/>
      <w:iCs/>
      <w:color w:val="3691AA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D86918"/>
    <w:rPr>
      <w:color w:val="3691AA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D86918"/>
    <w:pPr>
      <w:pBdr>
        <w:top w:val="dotted" w:sz="8" w:space="10" w:color="60B5CC" w:themeColor="accent2"/>
        <w:bottom w:val="dotted" w:sz="8" w:space="10" w:color="60B5CC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0B5CC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D86918"/>
    <w:rPr>
      <w:rFonts w:asciiTheme="majorHAnsi" w:eastAsiaTheme="majorEastAsia" w:hAnsiTheme="majorHAnsi" w:cstheme="majorBidi"/>
      <w:b/>
      <w:bCs/>
      <w:i/>
      <w:iCs/>
      <w:color w:val="60B5CC" w:themeColor="accent2"/>
      <w:sz w:val="20"/>
      <w:szCs w:val="20"/>
    </w:rPr>
  </w:style>
  <w:style w:type="character" w:styleId="af">
    <w:name w:val="Subtle Emphasis"/>
    <w:uiPriority w:val="19"/>
    <w:qFormat/>
    <w:rsid w:val="00D86918"/>
    <w:rPr>
      <w:rFonts w:asciiTheme="majorHAnsi" w:eastAsiaTheme="majorEastAsia" w:hAnsiTheme="majorHAnsi" w:cstheme="majorBidi"/>
      <w:i/>
      <w:iCs/>
      <w:color w:val="60B5CC" w:themeColor="accent2"/>
    </w:rPr>
  </w:style>
  <w:style w:type="character" w:styleId="af0">
    <w:name w:val="Intense Emphasis"/>
    <w:uiPriority w:val="21"/>
    <w:qFormat/>
    <w:rsid w:val="00D8691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60B5CC" w:themeColor="accent2"/>
      <w:shd w:val="clear" w:color="auto" w:fill="60B5CC" w:themeFill="accent2"/>
      <w:vertAlign w:val="baseline"/>
    </w:rPr>
  </w:style>
  <w:style w:type="character" w:styleId="af1">
    <w:name w:val="Subtle Reference"/>
    <w:uiPriority w:val="31"/>
    <w:qFormat/>
    <w:rsid w:val="00D86918"/>
    <w:rPr>
      <w:i/>
      <w:iCs/>
      <w:smallCaps/>
      <w:color w:val="60B5CC" w:themeColor="accent2"/>
      <w:u w:color="60B5CC" w:themeColor="accent2"/>
    </w:rPr>
  </w:style>
  <w:style w:type="character" w:styleId="af2">
    <w:name w:val="Intense Reference"/>
    <w:uiPriority w:val="32"/>
    <w:qFormat/>
    <w:rsid w:val="00D86918"/>
    <w:rPr>
      <w:b/>
      <w:bCs/>
      <w:i/>
      <w:iCs/>
      <w:smallCaps/>
      <w:color w:val="60B5CC" w:themeColor="accent2"/>
      <w:u w:color="60B5CC" w:themeColor="accent2"/>
    </w:rPr>
  </w:style>
  <w:style w:type="character" w:styleId="af3">
    <w:name w:val="Book Title"/>
    <w:uiPriority w:val="33"/>
    <w:qFormat/>
    <w:rsid w:val="00D86918"/>
    <w:rPr>
      <w:rFonts w:asciiTheme="majorHAnsi" w:eastAsiaTheme="majorEastAsia" w:hAnsiTheme="majorHAnsi" w:cstheme="majorBidi"/>
      <w:b/>
      <w:bCs/>
      <w:i/>
      <w:iCs/>
      <w:smallCaps/>
      <w:color w:val="3691AA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D86918"/>
    <w:pPr>
      <w:outlineLvl w:val="9"/>
    </w:pPr>
    <w:rPr>
      <w:lang w:bidi="en-US"/>
    </w:rPr>
  </w:style>
  <w:style w:type="paragraph" w:customStyle="1" w:styleId="af5">
    <w:name w:val="Обычный отст"/>
    <w:basedOn w:val="a"/>
    <w:rsid w:val="00B809ED"/>
    <w:pPr>
      <w:suppressAutoHyphens w:val="0"/>
      <w:spacing w:before="60"/>
      <w:ind w:firstLine="425"/>
      <w:jc w:val="both"/>
    </w:pPr>
    <w:rPr>
      <w:kern w:val="0"/>
      <w:sz w:val="26"/>
      <w:szCs w:val="20"/>
      <w:lang w:eastAsia="ru-RU"/>
    </w:rPr>
  </w:style>
  <w:style w:type="table" w:styleId="af6">
    <w:name w:val="Table Grid"/>
    <w:basedOn w:val="a1"/>
    <w:uiPriority w:val="59"/>
    <w:rsid w:val="00561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504E8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04E85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Модульная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одуль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47977B-0C7D-485C-B255-43BCDC14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3435</Words>
  <Characters>19584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2025-10-23T06:35:00Z</cp:lastPrinted>
  <dcterms:created xsi:type="dcterms:W3CDTF">2025-10-23T06:27:00Z</dcterms:created>
  <dcterms:modified xsi:type="dcterms:W3CDTF">2025-10-23T07:32:00Z</dcterms:modified>
</cp:coreProperties>
</file>